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3"/>
        <w:gridCol w:w="5086"/>
      </w:tblGrid>
      <w:tr w:rsidR="007F0DFF" w14:paraId="13A25077" w14:textId="77777777">
        <w:trPr>
          <w:trHeight w:val="1702"/>
        </w:trPr>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28C24" w14:textId="77777777" w:rsidR="007F0DFF" w:rsidRDefault="007F0DFF"/>
        </w:tc>
        <w:tc>
          <w:tcPr>
            <w:tcW w:w="50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3F56" w14:textId="77777777" w:rsidR="007F0DFF" w:rsidRDefault="0082637B">
            <w:pPr>
              <w:pStyle w:val="BodyA"/>
              <w:jc w:val="center"/>
              <w:rPr>
                <w:rFonts w:ascii="Arial" w:eastAsia="Arial" w:hAnsi="Arial" w:cs="Arial"/>
                <w:b/>
                <w:bCs/>
                <w:sz w:val="24"/>
                <w:szCs w:val="24"/>
                <w:u w:val="single"/>
              </w:rPr>
            </w:pPr>
            <w:r>
              <w:rPr>
                <w:rFonts w:ascii="Arial" w:hAnsi="Arial"/>
                <w:b/>
                <w:bCs/>
                <w:sz w:val="24"/>
                <w:szCs w:val="24"/>
                <w:u w:val="single"/>
              </w:rPr>
              <w:t>SHORT COURSES</w:t>
            </w:r>
            <w:r>
              <w:rPr>
                <w:rFonts w:ascii="Arial" w:hAnsi="Arial"/>
                <w:b/>
                <w:bCs/>
                <w:sz w:val="24"/>
                <w:szCs w:val="24"/>
                <w:u w:val="single"/>
              </w:rPr>
              <w:t xml:space="preserve">’ </w:t>
            </w:r>
            <w:r>
              <w:rPr>
                <w:rFonts w:ascii="Arial" w:hAnsi="Arial"/>
                <w:b/>
                <w:bCs/>
                <w:sz w:val="24"/>
                <w:szCs w:val="24"/>
                <w:u w:val="single"/>
              </w:rPr>
              <w:t>PLACEMENT</w:t>
            </w:r>
          </w:p>
          <w:p w14:paraId="3E857C44" w14:textId="77777777" w:rsidR="007F0DFF" w:rsidRDefault="007F0DFF">
            <w:pPr>
              <w:pStyle w:val="BodyA"/>
              <w:jc w:val="center"/>
              <w:rPr>
                <w:rFonts w:ascii="Arial" w:eastAsia="Arial" w:hAnsi="Arial" w:cs="Arial"/>
                <w:sz w:val="24"/>
                <w:szCs w:val="24"/>
              </w:rPr>
            </w:pPr>
          </w:p>
          <w:p w14:paraId="21FD151F" w14:textId="77777777" w:rsidR="007F0DFF" w:rsidRDefault="0082637B">
            <w:pPr>
              <w:pStyle w:val="BodyA"/>
              <w:jc w:val="center"/>
              <w:rPr>
                <w:rFonts w:ascii="Arial" w:eastAsia="Arial" w:hAnsi="Arial" w:cs="Arial"/>
                <w:sz w:val="24"/>
                <w:szCs w:val="24"/>
              </w:rPr>
            </w:pPr>
            <w:r>
              <w:rPr>
                <w:rFonts w:ascii="Arial" w:hAnsi="Arial"/>
                <w:sz w:val="24"/>
                <w:szCs w:val="24"/>
              </w:rPr>
              <w:t>Tutor</w:t>
            </w:r>
            <w:r>
              <w:rPr>
                <w:rFonts w:ascii="Arial" w:hAnsi="Arial"/>
                <w:sz w:val="24"/>
                <w:szCs w:val="24"/>
              </w:rPr>
              <w:t>’</w:t>
            </w:r>
            <w:r>
              <w:rPr>
                <w:rFonts w:ascii="Arial" w:hAnsi="Arial"/>
                <w:sz w:val="24"/>
                <w:szCs w:val="24"/>
              </w:rPr>
              <w:t>s Workshop Evaluation Sheet</w:t>
            </w:r>
          </w:p>
          <w:p w14:paraId="052006A1" w14:textId="77777777" w:rsidR="007F0DFF" w:rsidRDefault="007F0DFF">
            <w:pPr>
              <w:pStyle w:val="BodyA"/>
              <w:jc w:val="center"/>
              <w:rPr>
                <w:rFonts w:ascii="Arial" w:eastAsia="Arial" w:hAnsi="Arial" w:cs="Arial"/>
                <w:sz w:val="24"/>
                <w:szCs w:val="24"/>
              </w:rPr>
            </w:pPr>
          </w:p>
          <w:p w14:paraId="38AB0317" w14:textId="77777777" w:rsidR="007F0DFF" w:rsidRDefault="0082637B">
            <w:pPr>
              <w:pStyle w:val="BodyA"/>
              <w:jc w:val="center"/>
            </w:pPr>
            <w:r>
              <w:rPr>
                <w:rFonts w:ascii="Arial" w:hAnsi="Arial"/>
                <w:i/>
                <w:iCs/>
                <w:sz w:val="24"/>
                <w:szCs w:val="24"/>
              </w:rPr>
              <w:t>And week 4&amp;5: Observing student</w:t>
            </w:r>
            <w:r>
              <w:rPr>
                <w:rFonts w:ascii="Arial" w:hAnsi="Arial"/>
                <w:i/>
                <w:iCs/>
                <w:sz w:val="24"/>
                <w:szCs w:val="24"/>
              </w:rPr>
              <w:t>’</w:t>
            </w:r>
            <w:r>
              <w:rPr>
                <w:rFonts w:ascii="Arial" w:hAnsi="Arial"/>
                <w:i/>
                <w:iCs/>
                <w:sz w:val="24"/>
                <w:szCs w:val="24"/>
              </w:rPr>
              <w:t>s Evaluation Sheet</w:t>
            </w:r>
          </w:p>
        </w:tc>
      </w:tr>
    </w:tbl>
    <w:p w14:paraId="54F5A72B" w14:textId="77777777" w:rsidR="007F0DFF" w:rsidRDefault="007F0DFF">
      <w:pPr>
        <w:pStyle w:val="Body"/>
        <w:widowControl w:val="0"/>
        <w:ind w:left="110" w:hanging="110"/>
      </w:pPr>
    </w:p>
    <w:p w14:paraId="6F1AF077" w14:textId="77777777" w:rsidR="007F0DFF" w:rsidRDefault="007F0DFF">
      <w:pPr>
        <w:pStyle w:val="BodyA"/>
        <w:widowControl w:val="0"/>
        <w:ind w:left="2" w:hanging="2"/>
      </w:pPr>
    </w:p>
    <w:p w14:paraId="7787E8E2" w14:textId="77777777" w:rsidR="007F0DFF" w:rsidRDefault="007F0DFF">
      <w:pPr>
        <w:pStyle w:val="BodyA"/>
      </w:pPr>
    </w:p>
    <w:tbl>
      <w:tblPr>
        <w:tblW w:w="9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7531"/>
      </w:tblGrid>
      <w:tr w:rsidR="007F0DFF" w:rsidRPr="00933367" w14:paraId="128D652B"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33FE166C" w14:textId="77777777" w:rsidR="007F0DFF" w:rsidRPr="00933367" w:rsidRDefault="0082637B">
            <w:pPr>
              <w:pStyle w:val="BodyA"/>
              <w:rPr>
                <w:rFonts w:ascii="Arial" w:hAnsi="Arial" w:cs="Arial"/>
              </w:rPr>
            </w:pPr>
            <w:r w:rsidRPr="00933367">
              <w:rPr>
                <w:rFonts w:ascii="Arial" w:hAnsi="Arial" w:cs="Arial"/>
                <w:b/>
                <w:bCs/>
                <w:sz w:val="24"/>
                <w:szCs w:val="24"/>
              </w:rPr>
              <w:t>Name of Student</w:t>
            </w:r>
          </w:p>
        </w:tc>
        <w:tc>
          <w:tcPr>
            <w:tcW w:w="7531" w:type="dxa"/>
            <w:tcBorders>
              <w:top w:val="nil"/>
              <w:left w:val="nil"/>
              <w:bottom w:val="single" w:sz="6" w:space="0" w:color="000000"/>
              <w:right w:val="nil"/>
            </w:tcBorders>
            <w:shd w:val="clear" w:color="auto" w:fill="auto"/>
            <w:tcMar>
              <w:top w:w="80" w:type="dxa"/>
              <w:left w:w="80" w:type="dxa"/>
              <w:bottom w:w="80" w:type="dxa"/>
              <w:right w:w="80" w:type="dxa"/>
            </w:tcMar>
          </w:tcPr>
          <w:p w14:paraId="35AEEB80" w14:textId="3CF11783" w:rsidR="007F0DFF" w:rsidRPr="00933367" w:rsidRDefault="00933367">
            <w:pPr>
              <w:rPr>
                <w:rFonts w:ascii="Arial" w:hAnsi="Arial" w:cs="Arial"/>
              </w:rPr>
            </w:pPr>
            <w:proofErr w:type="spellStart"/>
            <w:r w:rsidRPr="00933367">
              <w:rPr>
                <w:rFonts w:ascii="Arial" w:hAnsi="Arial" w:cs="Arial"/>
              </w:rPr>
              <w:t>Rafail</w:t>
            </w:r>
            <w:proofErr w:type="spellEnd"/>
            <w:r w:rsidRPr="00933367">
              <w:rPr>
                <w:rFonts w:ascii="Arial" w:hAnsi="Arial" w:cs="Arial"/>
              </w:rPr>
              <w:t xml:space="preserve"> and Nell</w:t>
            </w:r>
          </w:p>
        </w:tc>
      </w:tr>
      <w:tr w:rsidR="007F0DFF" w:rsidRPr="00933367" w14:paraId="0CBC226C"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556EEA07" w14:textId="77777777" w:rsidR="007F0DFF" w:rsidRPr="00933367" w:rsidRDefault="0082637B">
            <w:pPr>
              <w:pStyle w:val="BodyA"/>
              <w:rPr>
                <w:rFonts w:ascii="Arial" w:hAnsi="Arial" w:cs="Arial"/>
              </w:rPr>
            </w:pPr>
            <w:r w:rsidRPr="00933367">
              <w:rPr>
                <w:rFonts w:ascii="Arial" w:hAnsi="Arial" w:cs="Arial"/>
                <w:b/>
                <w:bCs/>
                <w:sz w:val="24"/>
                <w:szCs w:val="24"/>
              </w:rPr>
              <w:t>Name of Tutor</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14EC5B" w14:textId="48948A15" w:rsidR="007F0DFF" w:rsidRPr="00933367" w:rsidRDefault="00933367">
            <w:pPr>
              <w:rPr>
                <w:rFonts w:ascii="Arial" w:hAnsi="Arial" w:cs="Arial"/>
              </w:rPr>
            </w:pPr>
            <w:r>
              <w:rPr>
                <w:rFonts w:ascii="Arial" w:hAnsi="Arial" w:cs="Arial"/>
              </w:rPr>
              <w:t>Aby Watson</w:t>
            </w:r>
          </w:p>
        </w:tc>
      </w:tr>
      <w:tr w:rsidR="007F0DFF" w:rsidRPr="00933367" w14:paraId="72720B42" w14:textId="77777777">
        <w:trPr>
          <w:trHeight w:val="587"/>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28814807" w14:textId="77777777" w:rsidR="007F0DFF" w:rsidRPr="00933367" w:rsidRDefault="0082637B">
            <w:pPr>
              <w:pStyle w:val="BodyA"/>
              <w:rPr>
                <w:rFonts w:ascii="Arial" w:hAnsi="Arial" w:cs="Arial"/>
              </w:rPr>
            </w:pPr>
            <w:r w:rsidRPr="00933367">
              <w:rPr>
                <w:rFonts w:ascii="Arial" w:hAnsi="Arial" w:cs="Arial"/>
                <w:b/>
                <w:bCs/>
                <w:sz w:val="24"/>
                <w:szCs w:val="24"/>
              </w:rPr>
              <w:t>Date of Workshop</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B4F044" w14:textId="058215EF" w:rsidR="007F0DFF" w:rsidRPr="00933367" w:rsidRDefault="00933367">
            <w:pPr>
              <w:rPr>
                <w:rFonts w:ascii="Arial" w:hAnsi="Arial" w:cs="Arial"/>
              </w:rPr>
            </w:pPr>
            <w:r>
              <w:rPr>
                <w:rFonts w:ascii="Arial" w:hAnsi="Arial" w:cs="Arial"/>
              </w:rPr>
              <w:t>25/04/20</w:t>
            </w:r>
          </w:p>
        </w:tc>
      </w:tr>
      <w:tr w:rsidR="007F0DFF" w:rsidRPr="00933367" w14:paraId="770EC0AA"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1C26E9C7" w14:textId="77777777" w:rsidR="007F0DFF" w:rsidRPr="00933367" w:rsidRDefault="0082637B">
            <w:pPr>
              <w:pStyle w:val="BodyA"/>
              <w:rPr>
                <w:rFonts w:ascii="Arial" w:hAnsi="Arial" w:cs="Arial"/>
              </w:rPr>
            </w:pPr>
            <w:r w:rsidRPr="00933367">
              <w:rPr>
                <w:rFonts w:ascii="Arial" w:hAnsi="Arial" w:cs="Arial"/>
                <w:b/>
                <w:bCs/>
                <w:sz w:val="24"/>
                <w:szCs w:val="24"/>
              </w:rPr>
              <w:t>Lesson Title</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E33902" w14:textId="55ECF03D" w:rsidR="007F0DFF" w:rsidRPr="00933367" w:rsidRDefault="00845692">
            <w:pPr>
              <w:rPr>
                <w:rFonts w:ascii="Arial" w:hAnsi="Arial" w:cs="Arial"/>
              </w:rPr>
            </w:pPr>
            <w:r>
              <w:rPr>
                <w:rFonts w:ascii="Arial" w:hAnsi="Arial" w:cs="Arial"/>
              </w:rPr>
              <w:t>CIRCLE</w:t>
            </w:r>
          </w:p>
        </w:tc>
      </w:tr>
    </w:tbl>
    <w:p w14:paraId="0C0229C7" w14:textId="77777777" w:rsidR="007F0DFF" w:rsidRPr="00933367" w:rsidRDefault="007F0DFF">
      <w:pPr>
        <w:pStyle w:val="BodyA"/>
        <w:widowControl w:val="0"/>
        <w:ind w:left="216" w:hanging="216"/>
        <w:rPr>
          <w:rFonts w:ascii="Arial" w:hAnsi="Arial" w:cs="Arial"/>
        </w:rPr>
      </w:pPr>
    </w:p>
    <w:p w14:paraId="4A09800C" w14:textId="77777777" w:rsidR="007F0DFF" w:rsidRPr="00933367" w:rsidRDefault="007F0DFF">
      <w:pPr>
        <w:pStyle w:val="BodyA"/>
        <w:widowControl w:val="0"/>
        <w:ind w:left="108" w:hanging="108"/>
        <w:rPr>
          <w:rFonts w:ascii="Arial" w:hAnsi="Arial" w:cs="Arial"/>
        </w:rPr>
      </w:pPr>
    </w:p>
    <w:p w14:paraId="69823482" w14:textId="77777777" w:rsidR="007F0DFF" w:rsidRPr="00933367" w:rsidRDefault="007F0DFF">
      <w:pPr>
        <w:pStyle w:val="BodyA"/>
        <w:rPr>
          <w:rFonts w:ascii="Arial" w:hAnsi="Arial" w:cs="Arial"/>
        </w:rPr>
      </w:pPr>
    </w:p>
    <w:p w14:paraId="43254B80"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Planning</w:t>
      </w:r>
    </w:p>
    <w:p w14:paraId="6988A953" w14:textId="7DC926CD" w:rsidR="007F0DFF"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eastAsia="Helvetica" w:hAnsi="Arial" w:cs="Arial"/>
          <w:noProof/>
          <w:sz w:val="24"/>
          <w:szCs w:val="24"/>
        </w:rPr>
        <mc:AlternateContent>
          <mc:Choice Requires="wps">
            <w:drawing>
              <wp:anchor distT="0" distB="0" distL="0" distR="0" simplePos="0" relativeHeight="251659264" behindDoc="0" locked="0" layoutInCell="1" allowOverlap="1" wp14:anchorId="55E79D3F" wp14:editId="31886E2D">
                <wp:simplePos x="0" y="0"/>
                <wp:positionH relativeFrom="column">
                  <wp:posOffset>4152264</wp:posOffset>
                </wp:positionH>
                <wp:positionV relativeFrom="line">
                  <wp:posOffset>8255</wp:posOffset>
                </wp:positionV>
                <wp:extent cx="1487806" cy="831214"/>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487806" cy="831214"/>
                        </a:xfrm>
                        <a:prstGeom prst="rect">
                          <a:avLst/>
                        </a:prstGeom>
                        <a:solidFill>
                          <a:srgbClr val="FFFFFF"/>
                        </a:solidFill>
                        <a:ln w="9525" cap="flat">
                          <a:solidFill>
                            <a:srgbClr val="000000"/>
                          </a:solidFill>
                          <a:prstDash val="solid"/>
                          <a:round/>
                        </a:ln>
                        <a:effectLst/>
                      </wps:spPr>
                      <wps:txbx>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26.9pt;margin-top:0.7pt;width:117.2pt;height:65.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numPr>
                          <w:ilvl w:val="0"/>
                          <w:numId w:val="1"/>
                        </w:numPr>
                        <w:bidi w:val="0"/>
                        <w:ind w:right="0"/>
                        <w:jc w:val="left"/>
                        <w:rPr>
                          <w:rFonts w:ascii="Arial" w:hAnsi="Arial"/>
                          <w:rtl w:val="0"/>
                          <w:lang w:val="en-US"/>
                        </w:rPr>
                      </w:pPr>
                      <w:r>
                        <w:rPr>
                          <w:rFonts w:ascii="Arial" w:hAnsi="Arial"/>
                          <w:rtl w:val="0"/>
                          <w:lang w:val="en-US"/>
                        </w:rPr>
                        <w:t>Lure</w:t>
                      </w:r>
                    </w:p>
                    <w:p>
                      <w:pPr>
                        <w:pStyle w:val="Body A"/>
                        <w:numPr>
                          <w:ilvl w:val="0"/>
                          <w:numId w:val="1"/>
                        </w:numPr>
                        <w:bidi w:val="0"/>
                        <w:ind w:right="0"/>
                        <w:jc w:val="left"/>
                        <w:rPr>
                          <w:rFonts w:ascii="Arial" w:hAnsi="Arial"/>
                          <w:rtl w:val="0"/>
                          <w:lang w:val="en-US"/>
                        </w:rPr>
                      </w:pPr>
                      <w:r>
                        <w:rPr>
                          <w:rFonts w:ascii="Arial" w:hAnsi="Arial"/>
                          <w:rtl w:val="0"/>
                          <w:lang w:val="en-US"/>
                        </w:rPr>
                        <w:t>Building Belief</w:t>
                      </w:r>
                    </w:p>
                    <w:p>
                      <w:pPr>
                        <w:pStyle w:val="Body A"/>
                        <w:numPr>
                          <w:ilvl w:val="0"/>
                          <w:numId w:val="1"/>
                        </w:numPr>
                        <w:bidi w:val="0"/>
                        <w:ind w:right="0"/>
                        <w:jc w:val="left"/>
                        <w:rPr>
                          <w:rFonts w:ascii="Arial" w:hAnsi="Arial"/>
                          <w:rtl w:val="0"/>
                          <w:lang w:val="en-US"/>
                        </w:rPr>
                      </w:pPr>
                      <w:r>
                        <w:rPr>
                          <w:rFonts w:ascii="Arial" w:hAnsi="Arial"/>
                          <w:rtl w:val="0"/>
                          <w:lang w:val="en-US"/>
                        </w:rPr>
                        <w:t>Into Action</w:t>
                      </w:r>
                    </w:p>
                    <w:p>
                      <w:pPr>
                        <w:pStyle w:val="Body A"/>
                        <w:numPr>
                          <w:ilvl w:val="0"/>
                          <w:numId w:val="1"/>
                        </w:numPr>
                        <w:bidi w:val="0"/>
                        <w:ind w:right="0"/>
                        <w:jc w:val="left"/>
                        <w:rPr>
                          <w:rFonts w:ascii="Arial" w:hAnsi="Arial"/>
                          <w:rtl w:val="0"/>
                          <w:lang w:val="en-US"/>
                        </w:rPr>
                      </w:pPr>
                      <w:r>
                        <w:rPr>
                          <w:rFonts w:ascii="Arial" w:hAnsi="Arial"/>
                          <w:rtl w:val="0"/>
                          <w:lang w:val="en-US"/>
                        </w:rPr>
                        <w:t>Development</w:t>
                      </w:r>
                    </w:p>
                    <w:p>
                      <w:pPr>
                        <w:pStyle w:val="Body A"/>
                        <w:numPr>
                          <w:ilvl w:val="0"/>
                          <w:numId w:val="1"/>
                        </w:numPr>
                        <w:bidi w:val="0"/>
                        <w:ind w:right="0"/>
                        <w:jc w:val="left"/>
                        <w:rPr>
                          <w:rFonts w:ascii="Arial" w:hAnsi="Arial"/>
                          <w:rtl w:val="0"/>
                          <w:lang w:val="en-US"/>
                        </w:rPr>
                      </w:pPr>
                      <w:r>
                        <w:rPr>
                          <w:rFonts w:ascii="Arial" w:hAnsi="Arial"/>
                          <w:rtl w:val="0"/>
                          <w:lang w:val="en-US"/>
                        </w:rPr>
                        <w:t>Reflection</w:t>
                      </w:r>
                    </w:p>
                  </w:txbxContent>
                </v:textbox>
                <w10:wrap type="none" side="bothSides" anchorx="text"/>
              </v:shape>
            </w:pict>
          </mc:Fallback>
        </mc:AlternateContent>
      </w:r>
    </w:p>
    <w:p w14:paraId="28E29417" w14:textId="39DEA360" w:rsidR="00845692" w:rsidRDefault="00845692">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w:t>
      </w:r>
      <w:proofErr w:type="spellStart"/>
      <w:r>
        <w:rPr>
          <w:rFonts w:ascii="Arial" w:hAnsi="Arial" w:cs="Arial"/>
        </w:rPr>
        <w:t>formalised</w:t>
      </w:r>
      <w:proofErr w:type="spellEnd"/>
      <w:r>
        <w:rPr>
          <w:rFonts w:ascii="Arial" w:hAnsi="Arial" w:cs="Arial"/>
        </w:rPr>
        <w:t xml:space="preserve"> ‘plan’ slipped our minds this week – which is fine – but </w:t>
      </w:r>
    </w:p>
    <w:p w14:paraId="5EF571DD" w14:textId="393FEC77" w:rsidR="00845692" w:rsidRPr="00933367" w:rsidRDefault="00845692">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let’s remember to create one for next week’s workshop. As a formal plan</w:t>
      </w:r>
      <w:r>
        <w:rPr>
          <w:rFonts w:ascii="Arial" w:hAnsi="Arial" w:cs="Arial"/>
        </w:rPr>
        <w:br/>
        <w:t>wasn’t developed, I don’t have a learning question, or workshop aims, or</w:t>
      </w:r>
      <w:r>
        <w:rPr>
          <w:rFonts w:ascii="Arial" w:hAnsi="Arial" w:cs="Arial"/>
        </w:rPr>
        <w:br/>
        <w:t xml:space="preserve">written content to comment on. </w:t>
      </w:r>
    </w:p>
    <w:p w14:paraId="098C90BB"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09910E6" w14:textId="77777777" w:rsidR="007F0DFF" w:rsidRPr="00933367" w:rsidRDefault="007F0DFF">
      <w:pPr>
        <w:pStyle w:val="BodyA"/>
        <w:rPr>
          <w:rFonts w:ascii="Arial" w:hAnsi="Arial" w:cs="Arial"/>
        </w:rPr>
      </w:pPr>
    </w:p>
    <w:p w14:paraId="3B2A45E2"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 xml:space="preserve">Managing </w:t>
      </w:r>
      <w:proofErr w:type="gramStart"/>
      <w:r w:rsidRPr="00933367">
        <w:rPr>
          <w:rFonts w:ascii="Arial" w:hAnsi="Arial" w:cs="Arial"/>
          <w:b/>
          <w:bCs/>
          <w:sz w:val="24"/>
          <w:szCs w:val="24"/>
        </w:rPr>
        <w:t>The</w:t>
      </w:r>
      <w:proofErr w:type="gramEnd"/>
      <w:r w:rsidRPr="00933367">
        <w:rPr>
          <w:rFonts w:ascii="Arial" w:hAnsi="Arial" w:cs="Arial"/>
          <w:b/>
          <w:bCs/>
          <w:sz w:val="24"/>
          <w:szCs w:val="24"/>
        </w:rPr>
        <w:t xml:space="preserve"> Drama</w:t>
      </w:r>
    </w:p>
    <w:p w14:paraId="5FC7D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FE486AC" w14:textId="3111E16C" w:rsidR="007F0DFF" w:rsidRDefault="00734FAE">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Your content takes the form of a PDF, with four slides and a video embedded. The single PDF makes your content easy to navigate with all materials in one place.</w:t>
      </w:r>
      <w:r w:rsidR="00A4361D">
        <w:rPr>
          <w:rFonts w:ascii="Arial" w:hAnsi="Arial" w:cs="Arial"/>
        </w:rPr>
        <w:t xml:space="preserve"> Your PDF is aesthetically considered, with a choice of font and iconography that communicates the technological theme of the online virtual world. </w:t>
      </w:r>
      <w:r w:rsidR="00C96BD8">
        <w:rPr>
          <w:rFonts w:ascii="Arial" w:hAnsi="Arial" w:cs="Arial"/>
        </w:rPr>
        <w:t xml:space="preserve">The logo of CIRCLE is spread throughout, making each page cohesive. </w:t>
      </w:r>
      <w:r w:rsidR="000741E1">
        <w:rPr>
          <w:rFonts w:ascii="Arial" w:hAnsi="Arial" w:cs="Arial"/>
        </w:rPr>
        <w:t>You introduced a character to the drama, Quinn Wright</w:t>
      </w:r>
      <w:r w:rsidR="00C96BD8">
        <w:rPr>
          <w:rFonts w:ascii="Arial" w:hAnsi="Arial" w:cs="Arial"/>
        </w:rPr>
        <w:t xml:space="preserve">, and I’m interested to see where this character goes in your fiction. </w:t>
      </w:r>
    </w:p>
    <w:p w14:paraId="1E441FB6" w14:textId="77777777" w:rsidR="007F4E96" w:rsidRDefault="007F4E96">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9F83F19" w14:textId="34049A40" w:rsidR="00926CA4" w:rsidRDefault="00E55638">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This content is a good start to this process. On the first and second slides, it was g</w:t>
      </w:r>
      <w:r w:rsidR="007F4E96">
        <w:rPr>
          <w:rFonts w:ascii="Arial" w:hAnsi="Arial" w:cs="Arial"/>
        </w:rPr>
        <w:t>ood to hear a little about the history, who founded it and when, and to see CIRCLE’s three unique selling points.</w:t>
      </w:r>
      <w:r>
        <w:rPr>
          <w:rFonts w:ascii="Arial" w:hAnsi="Arial" w:cs="Arial"/>
        </w:rPr>
        <w:t xml:space="preserve"> This gives the viewer an introduction to the world of CIRCLE. However, at present it is a little</w:t>
      </w:r>
      <w:r w:rsidR="007F4E96">
        <w:rPr>
          <w:rFonts w:ascii="Arial" w:hAnsi="Arial" w:cs="Arial"/>
        </w:rPr>
        <w:t xml:space="preserve"> </w:t>
      </w:r>
      <w:r w:rsidR="007F4E96">
        <w:rPr>
          <w:rFonts w:ascii="Arial" w:hAnsi="Arial" w:cs="Arial"/>
        </w:rPr>
        <w:t xml:space="preserve">dry – </w:t>
      </w:r>
      <w:r>
        <w:rPr>
          <w:rFonts w:ascii="Arial" w:hAnsi="Arial" w:cs="Arial"/>
        </w:rPr>
        <w:t xml:space="preserve">there </w:t>
      </w:r>
      <w:r w:rsidR="007F4E96">
        <w:rPr>
          <w:rFonts w:ascii="Arial" w:hAnsi="Arial" w:cs="Arial"/>
        </w:rPr>
        <w:t>could have greater sense of drama</w:t>
      </w:r>
      <w:r w:rsidR="007F4E96">
        <w:rPr>
          <w:rFonts w:ascii="Arial" w:hAnsi="Arial" w:cs="Arial"/>
        </w:rPr>
        <w:t xml:space="preserve">. </w:t>
      </w:r>
      <w:r>
        <w:rPr>
          <w:rFonts w:ascii="Arial" w:hAnsi="Arial" w:cs="Arial"/>
        </w:rPr>
        <w:t xml:space="preserve">To the viewer, there isn’t a clear driving force for the fiction – </w:t>
      </w:r>
      <w:r w:rsidR="00926CA4">
        <w:rPr>
          <w:rFonts w:ascii="Arial" w:hAnsi="Arial" w:cs="Arial"/>
        </w:rPr>
        <w:t xml:space="preserve">there also isn’t much of an explanation as to why, in the fiction, these young people are being reached out to by CIRCLE. In the letter, Quinn says ‘I’m </w:t>
      </w:r>
      <w:proofErr w:type="gramStart"/>
      <w:r w:rsidR="00926CA4">
        <w:rPr>
          <w:rFonts w:ascii="Arial" w:hAnsi="Arial" w:cs="Arial"/>
        </w:rPr>
        <w:t>really glad</w:t>
      </w:r>
      <w:proofErr w:type="gramEnd"/>
      <w:r w:rsidR="00926CA4">
        <w:rPr>
          <w:rFonts w:ascii="Arial" w:hAnsi="Arial" w:cs="Arial"/>
        </w:rPr>
        <w:t xml:space="preserve"> that you decided to join our community’ – the person experiencing it hasn’t made that decision – they haven’t chosen to invest yet, or have they in your fiction? If so, make that clearer, i.e. ‘Thank you very much for signing up to CIRCLE, and creating your profile’</w:t>
      </w:r>
      <w:r w:rsidR="00EE0FA2">
        <w:rPr>
          <w:rFonts w:ascii="Arial" w:hAnsi="Arial" w:cs="Arial"/>
        </w:rPr>
        <w:t>, so they know that in the fiction – they’ve already decided to sign up</w:t>
      </w:r>
      <w:r w:rsidR="00926CA4">
        <w:rPr>
          <w:rFonts w:ascii="Arial" w:hAnsi="Arial" w:cs="Arial"/>
        </w:rPr>
        <w:t xml:space="preserve">. </w:t>
      </w:r>
      <w:r w:rsidR="00EE0FA2">
        <w:rPr>
          <w:rFonts w:ascii="Arial" w:hAnsi="Arial" w:cs="Arial"/>
        </w:rPr>
        <w:t xml:space="preserve">It would be great if the </w:t>
      </w:r>
      <w:r w:rsidR="00926CA4">
        <w:rPr>
          <w:rFonts w:ascii="Arial" w:hAnsi="Arial" w:cs="Arial"/>
        </w:rPr>
        <w:t>drama world could have a greater level of detail</w:t>
      </w:r>
      <w:r w:rsidR="00EE0FA2">
        <w:rPr>
          <w:rFonts w:ascii="Arial" w:hAnsi="Arial" w:cs="Arial"/>
        </w:rPr>
        <w:t xml:space="preserve"> in your next content, so it </w:t>
      </w:r>
      <w:r w:rsidR="00926CA4">
        <w:rPr>
          <w:rFonts w:ascii="Arial" w:hAnsi="Arial" w:cs="Arial"/>
        </w:rPr>
        <w:t>feel</w:t>
      </w:r>
      <w:r w:rsidR="00EE0FA2">
        <w:rPr>
          <w:rFonts w:ascii="Arial" w:hAnsi="Arial" w:cs="Arial"/>
        </w:rPr>
        <w:t>s</w:t>
      </w:r>
      <w:r w:rsidR="00926CA4">
        <w:rPr>
          <w:rFonts w:ascii="Arial" w:hAnsi="Arial" w:cs="Arial"/>
        </w:rPr>
        <w:t xml:space="preserve"> cohesive</w:t>
      </w:r>
      <w:r w:rsidR="00EE0FA2">
        <w:rPr>
          <w:rFonts w:ascii="Arial" w:hAnsi="Arial" w:cs="Arial"/>
        </w:rPr>
        <w:t>,</w:t>
      </w:r>
      <w:r w:rsidR="00926CA4">
        <w:rPr>
          <w:rFonts w:ascii="Arial" w:hAnsi="Arial" w:cs="Arial"/>
        </w:rPr>
        <w:t xml:space="preserve"> enticing</w:t>
      </w:r>
      <w:r w:rsidR="00EE0FA2">
        <w:rPr>
          <w:rFonts w:ascii="Arial" w:hAnsi="Arial" w:cs="Arial"/>
        </w:rPr>
        <w:t xml:space="preserve"> and more ‘real’</w:t>
      </w:r>
      <w:r w:rsidR="00926CA4">
        <w:rPr>
          <w:rFonts w:ascii="Arial" w:hAnsi="Arial" w:cs="Arial"/>
        </w:rPr>
        <w:t xml:space="preserve">. </w:t>
      </w:r>
    </w:p>
    <w:p w14:paraId="1FE3B90D" w14:textId="77777777" w:rsidR="00926CA4" w:rsidRDefault="00926CA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D0F311A" w14:textId="565720F3" w:rsidR="007F0DFF" w:rsidRPr="00933367" w:rsidRDefault="00926CA4">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w:t>
      </w:r>
      <w:r w:rsidR="00E55638">
        <w:rPr>
          <w:rFonts w:ascii="Arial" w:hAnsi="Arial" w:cs="Arial"/>
        </w:rPr>
        <w:t>his</w:t>
      </w:r>
      <w:r>
        <w:rPr>
          <w:rFonts w:ascii="Arial" w:hAnsi="Arial" w:cs="Arial"/>
        </w:rPr>
        <w:t xml:space="preserve"> may also be</w:t>
      </w:r>
      <w:r w:rsidR="00E55638">
        <w:rPr>
          <w:rFonts w:ascii="Arial" w:hAnsi="Arial" w:cs="Arial"/>
        </w:rPr>
        <w:t xml:space="preserve"> because </w:t>
      </w:r>
      <w:proofErr w:type="gramStart"/>
      <w:r w:rsidR="00E55638">
        <w:rPr>
          <w:rFonts w:ascii="Arial" w:hAnsi="Arial" w:cs="Arial"/>
        </w:rPr>
        <w:t>the majority of</w:t>
      </w:r>
      <w:proofErr w:type="gramEnd"/>
      <w:r w:rsidR="00E55638">
        <w:rPr>
          <w:rFonts w:ascii="Arial" w:hAnsi="Arial" w:cs="Arial"/>
        </w:rPr>
        <w:t xml:space="preserve"> it is text based. In our discussion, it sounded like this might’ve been an interesting way to approach dealing with social media – as a disembodied, written, voice is very fitting with ‘online’ spaces. However, I think we’re missing a bit of drama, a bit of something ‘happening’, and think we would benefit from more ‘face-to-face’</w:t>
      </w:r>
      <w:r>
        <w:rPr>
          <w:rFonts w:ascii="Arial" w:hAnsi="Arial" w:cs="Arial"/>
        </w:rPr>
        <w:t xml:space="preserve"> interaction – and maybe even personas. We still want to ‘be the energy we want in the room’, or communicate the energy that we want to instill into the experience. How do you think you can do this via video?</w:t>
      </w:r>
    </w:p>
    <w:p w14:paraId="5ADB8A43"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35401AF"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8D16C25" w14:textId="77777777" w:rsidR="007F0DFF" w:rsidRPr="00933367" w:rsidRDefault="007F0DFF">
      <w:pPr>
        <w:pStyle w:val="BodyA"/>
        <w:rPr>
          <w:rFonts w:ascii="Arial" w:hAnsi="Arial" w:cs="Arial"/>
        </w:rPr>
      </w:pPr>
    </w:p>
    <w:p w14:paraId="552E8B8D" w14:textId="77777777" w:rsidR="007F0DFF" w:rsidRPr="00933367" w:rsidRDefault="0082637B">
      <w:pPr>
        <w:pStyle w:val="Heading2AA"/>
        <w:rPr>
          <w:rFonts w:cs="Arial"/>
        </w:rPr>
      </w:pPr>
      <w:r w:rsidRPr="00933367">
        <w:rPr>
          <w:rFonts w:cs="Arial"/>
          <w:sz w:val="24"/>
          <w:szCs w:val="24"/>
        </w:rPr>
        <w:t>Communication</w:t>
      </w:r>
    </w:p>
    <w:p w14:paraId="75AC7E54"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577621C" w14:textId="1A05CD8B" w:rsidR="007F0DFF" w:rsidRDefault="00926CA4">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In your content, there was a g</w:t>
      </w:r>
      <w:r w:rsidR="007F4E96">
        <w:rPr>
          <w:rFonts w:ascii="Arial" w:hAnsi="Arial" w:cs="Arial"/>
        </w:rPr>
        <w:t>ood break down of</w:t>
      </w:r>
      <w:r>
        <w:rPr>
          <w:rFonts w:ascii="Arial" w:hAnsi="Arial" w:cs="Arial"/>
        </w:rPr>
        <w:t xml:space="preserve"> the</w:t>
      </w:r>
      <w:r w:rsidR="007F4E96">
        <w:rPr>
          <w:rFonts w:ascii="Arial" w:hAnsi="Arial" w:cs="Arial"/>
        </w:rPr>
        <w:t xml:space="preserve"> information over three slides,</w:t>
      </w:r>
      <w:r>
        <w:rPr>
          <w:rFonts w:ascii="Arial" w:hAnsi="Arial" w:cs="Arial"/>
        </w:rPr>
        <w:t xml:space="preserve"> with each slide having a different function, and communicating</w:t>
      </w:r>
      <w:r w:rsidR="007F4E96">
        <w:rPr>
          <w:rFonts w:ascii="Arial" w:hAnsi="Arial" w:cs="Arial"/>
        </w:rPr>
        <w:t xml:space="preserve"> different ideas. </w:t>
      </w:r>
      <w:r w:rsidR="009E21FF">
        <w:rPr>
          <w:rFonts w:ascii="Arial" w:hAnsi="Arial" w:cs="Arial"/>
        </w:rPr>
        <w:t xml:space="preserve">With your video link, you clearly communicated how the user needs to access the link. At first, I just clicked it and thought it didn’t work – but then saw your instruction. It was </w:t>
      </w:r>
      <w:r w:rsidR="00F52F6A">
        <w:rPr>
          <w:rFonts w:ascii="Arial" w:hAnsi="Arial" w:cs="Arial"/>
        </w:rPr>
        <w:t xml:space="preserve">also </w:t>
      </w:r>
      <w:r w:rsidR="009E21FF">
        <w:rPr>
          <w:rFonts w:ascii="Arial" w:hAnsi="Arial" w:cs="Arial"/>
        </w:rPr>
        <w:t xml:space="preserve">great that you </w:t>
      </w:r>
      <w:proofErr w:type="gramStart"/>
      <w:r w:rsidR="009E21FF">
        <w:rPr>
          <w:rFonts w:ascii="Arial" w:hAnsi="Arial" w:cs="Arial"/>
        </w:rPr>
        <w:t>opened up</w:t>
      </w:r>
      <w:proofErr w:type="gramEnd"/>
      <w:r w:rsidR="009E21FF">
        <w:rPr>
          <w:rFonts w:ascii="Arial" w:hAnsi="Arial" w:cs="Arial"/>
        </w:rPr>
        <w:t xml:space="preserve"> the invitation to post responses on Teams. </w:t>
      </w:r>
    </w:p>
    <w:p w14:paraId="7E6A8D87" w14:textId="77777777" w:rsidR="00EE0FA2" w:rsidRDefault="00EE0FA2">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8C46E8D" w14:textId="10F1C29E" w:rsidR="00EE0FA2" w:rsidRPr="00933367" w:rsidRDefault="00EE0FA2">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Quinn’s letter helped to build the drama world, and to lure the users into the fiction. You used questioning to help the class expand their ideas, and explore the possibilities of the task. That was great. </w:t>
      </w:r>
    </w:p>
    <w:p w14:paraId="7FFBC747"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D6D2687" w14:textId="4D54A9E3" w:rsidR="009E21FF" w:rsidRDefault="009E21FF" w:rsidP="00F24903">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Your video link led us to a video of you both out-of-role, introducing yourself and explaining the task. It was great to see you both, and be introduced to you</w:t>
      </w:r>
      <w:r w:rsidR="00F52F6A">
        <w:rPr>
          <w:rFonts w:ascii="Arial" w:hAnsi="Arial" w:cs="Arial"/>
        </w:rPr>
        <w:t xml:space="preserve"> – seeing a face is reassuring and engaging</w:t>
      </w:r>
      <w:r>
        <w:rPr>
          <w:rFonts w:ascii="Arial" w:hAnsi="Arial" w:cs="Arial"/>
        </w:rPr>
        <w:t xml:space="preserve">. However, for me it was </w:t>
      </w:r>
      <w:r w:rsidR="008F09A5">
        <w:rPr>
          <w:rFonts w:ascii="Arial" w:hAnsi="Arial" w:cs="Arial"/>
        </w:rPr>
        <w:t xml:space="preserve">a little </w:t>
      </w:r>
      <w:r w:rsidR="00F52F6A">
        <w:rPr>
          <w:rFonts w:ascii="Arial" w:hAnsi="Arial" w:cs="Arial"/>
        </w:rPr>
        <w:t>confusing to go from a slide with CIRCLE branding and aesthetic,</w:t>
      </w:r>
      <w:r w:rsidR="00EE0FA2">
        <w:rPr>
          <w:rFonts w:ascii="Arial" w:hAnsi="Arial" w:cs="Arial"/>
        </w:rPr>
        <w:t xml:space="preserve"> and be linked </w:t>
      </w:r>
      <w:r w:rsidR="00F52F6A">
        <w:rPr>
          <w:rFonts w:ascii="Arial" w:hAnsi="Arial" w:cs="Arial"/>
        </w:rPr>
        <w:t xml:space="preserve">into a video that was out-of-role and out-of-fiction. Now we’re doing process drama inspired content online, in-role / out-of-role has different considerations than it would in person. </w:t>
      </w:r>
      <w:r w:rsidR="00D90B76">
        <w:rPr>
          <w:rFonts w:ascii="Arial" w:hAnsi="Arial" w:cs="Arial"/>
        </w:rPr>
        <w:t>How do you navigate between</w:t>
      </w:r>
      <w:r w:rsidR="00F52F6A">
        <w:rPr>
          <w:rFonts w:ascii="Arial" w:hAnsi="Arial" w:cs="Arial"/>
        </w:rPr>
        <w:t xml:space="preserve"> </w:t>
      </w:r>
      <w:r w:rsidR="00D90B76">
        <w:rPr>
          <w:rFonts w:ascii="Arial" w:hAnsi="Arial" w:cs="Arial"/>
        </w:rPr>
        <w:t xml:space="preserve">in-role and out-of-role clearly? </w:t>
      </w:r>
      <w:r w:rsidR="00EE0FA2">
        <w:rPr>
          <w:rFonts w:ascii="Arial" w:hAnsi="Arial" w:cs="Arial"/>
        </w:rPr>
        <w:t>If there are PDFs, perhaps there are two separate PDFs – one in-role, and one out of role? Then you can decide which one they encounter first by labelling as such. The shift in accessing PDFS could then be the shift between in/out of role worlds?</w:t>
      </w:r>
    </w:p>
    <w:p w14:paraId="7F6BBBD7" w14:textId="77777777" w:rsidR="009E21FF" w:rsidRDefault="009E21FF" w:rsidP="00F24903">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918D96A" w14:textId="56C5D433" w:rsidR="007F0DFF" w:rsidRPr="00933367" w:rsidRDefault="00EE0FA2">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You broke down the information </w:t>
      </w:r>
      <w:proofErr w:type="gramStart"/>
      <w:r>
        <w:rPr>
          <w:rFonts w:ascii="Arial" w:hAnsi="Arial" w:cs="Arial"/>
        </w:rPr>
        <w:t>really well</w:t>
      </w:r>
      <w:proofErr w:type="gramEnd"/>
      <w:r>
        <w:rPr>
          <w:rFonts w:ascii="Arial" w:hAnsi="Arial" w:cs="Arial"/>
        </w:rPr>
        <w:t xml:space="preserve"> in your video, and visualized some words for extra emphasis too – this was really good. It would’ve been stronger if you were both closer to the camera, and perhaps if one person was on the screen at one time, and it cut between you both. There was something a little awkward and distracting about one person sitting waiting as the other spoke. </w:t>
      </w:r>
    </w:p>
    <w:p w14:paraId="4959A3A1"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EE73587" w14:textId="77777777" w:rsidR="007F0DFF" w:rsidRPr="00933367" w:rsidRDefault="007F0DFF">
      <w:pPr>
        <w:pStyle w:val="BodyA"/>
        <w:rPr>
          <w:rFonts w:ascii="Arial" w:hAnsi="Arial" w:cs="Arial"/>
        </w:rPr>
      </w:pPr>
    </w:p>
    <w:p w14:paraId="56FD2DF2" w14:textId="77777777" w:rsidR="007F0DFF" w:rsidRPr="00933367" w:rsidRDefault="0082637B">
      <w:pPr>
        <w:pStyle w:val="Heading2AA"/>
        <w:rPr>
          <w:rFonts w:cs="Arial"/>
        </w:rPr>
      </w:pPr>
      <w:r w:rsidRPr="00933367">
        <w:rPr>
          <w:rFonts w:cs="Arial"/>
          <w:sz w:val="24"/>
          <w:szCs w:val="24"/>
        </w:rPr>
        <w:t xml:space="preserve">Reflection </w:t>
      </w:r>
      <w:r w:rsidRPr="00933367">
        <w:rPr>
          <w:rFonts w:cs="Arial"/>
          <w:b w:val="0"/>
          <w:bCs w:val="0"/>
          <w:sz w:val="24"/>
          <w:szCs w:val="24"/>
        </w:rPr>
        <w:t>(in the workshop)</w:t>
      </w:r>
    </w:p>
    <w:p w14:paraId="49D875B4"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0285D99" w14:textId="556D8B40" w:rsidR="007F0DFF" w:rsidRPr="00933367" w:rsidRDefault="007F4E96">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This is not applicable for this week’s content. </w:t>
      </w:r>
    </w:p>
    <w:p w14:paraId="779B7CF0"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314F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5A9223F"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493B8BB" w14:textId="77777777" w:rsidR="007F0DFF" w:rsidRPr="00933367" w:rsidRDefault="007F0DFF">
      <w:pPr>
        <w:pStyle w:val="BodyA"/>
        <w:rPr>
          <w:rFonts w:ascii="Arial" w:hAnsi="Arial" w:cs="Arial"/>
        </w:rPr>
      </w:pPr>
    </w:p>
    <w:p w14:paraId="6222C2DC" w14:textId="77777777" w:rsidR="007F0DFF" w:rsidRPr="00933367" w:rsidRDefault="0082637B">
      <w:pPr>
        <w:pStyle w:val="Heading2AA"/>
        <w:rPr>
          <w:rFonts w:cs="Arial"/>
        </w:rPr>
      </w:pPr>
      <w:r w:rsidRPr="00933367">
        <w:rPr>
          <w:rFonts w:cs="Arial"/>
          <w:sz w:val="24"/>
          <w:szCs w:val="24"/>
        </w:rPr>
        <w:t>Evaluation</w:t>
      </w:r>
      <w:r w:rsidRPr="00933367">
        <w:rPr>
          <w:rFonts w:cs="Arial"/>
          <w:b w:val="0"/>
          <w:bCs w:val="0"/>
          <w:sz w:val="24"/>
          <w:szCs w:val="24"/>
        </w:rPr>
        <w:t xml:space="preserve"> (of the workshop)</w:t>
      </w:r>
    </w:p>
    <w:p w14:paraId="6A9A6589"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0361D06"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7044A5D"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AA5D42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6C904D5"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8CB346D" w14:textId="77777777" w:rsidR="007F0DFF" w:rsidRPr="00933367" w:rsidRDefault="007F0DFF">
      <w:pPr>
        <w:pStyle w:val="BodyA"/>
        <w:rPr>
          <w:rFonts w:ascii="Arial" w:hAnsi="Arial" w:cs="Arial"/>
        </w:rPr>
      </w:pPr>
    </w:p>
    <w:p w14:paraId="16A6F34C"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Additional Comments / Next Steps</w:t>
      </w:r>
    </w:p>
    <w:p w14:paraId="1DD058D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CED0CB7" w14:textId="2F9E5B73" w:rsidR="007F0DFF" w:rsidRPr="00933367" w:rsidRDefault="00EE0FA2">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Have a think about what is going to unfold in the drama throughout the whole process. Having a stronger idea of where the drama is going may help you give more detail, and create a stronger dramatic world. Well done on your first week, team!</w:t>
      </w:r>
      <w:bookmarkStart w:id="0" w:name="_GoBack"/>
      <w:bookmarkEnd w:id="0"/>
    </w:p>
    <w:p w14:paraId="0D0DB5CE"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20453D6"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B1114D4" w14:textId="77777777" w:rsidR="007F0DFF" w:rsidRPr="00933367" w:rsidRDefault="007F0DFF">
      <w:pPr>
        <w:pStyle w:val="BodyA"/>
        <w:rPr>
          <w:rFonts w:ascii="Arial" w:hAnsi="Arial" w:cs="Arial"/>
        </w:rPr>
      </w:pPr>
    </w:p>
    <w:p w14:paraId="3958EBEC" w14:textId="77777777" w:rsidR="007F0DFF" w:rsidRPr="00933367" w:rsidRDefault="0082637B">
      <w:pPr>
        <w:pStyle w:val="Heading9"/>
        <w:keepNext/>
        <w:tabs>
          <w:tab w:val="left" w:pos="3119"/>
        </w:tabs>
        <w:rPr>
          <w:rFonts w:cs="Arial"/>
        </w:rPr>
      </w:pPr>
      <w:r w:rsidRPr="00933367">
        <w:rPr>
          <w:rFonts w:cs="Arial"/>
          <w:b/>
          <w:bCs/>
        </w:rPr>
        <w:t>Evaluation of Teaching and Learning</w:t>
      </w:r>
    </w:p>
    <w:p w14:paraId="235F8D96" w14:textId="77777777" w:rsidR="007F0DFF" w:rsidRPr="00933367" w:rsidRDefault="007F0DFF">
      <w:pPr>
        <w:pStyle w:val="Heading9"/>
        <w:keepNext/>
        <w:tabs>
          <w:tab w:val="left" w:pos="3119"/>
        </w:tabs>
        <w:rPr>
          <w:rFonts w:cs="Arial"/>
        </w:rPr>
      </w:pPr>
    </w:p>
    <w:p w14:paraId="23C76698" w14:textId="77777777" w:rsidR="007F0DFF" w:rsidRPr="00933367" w:rsidRDefault="0082637B">
      <w:pPr>
        <w:pStyle w:val="Heading9"/>
        <w:keepNext/>
        <w:tabs>
          <w:tab w:val="left" w:pos="3119"/>
        </w:tabs>
        <w:rPr>
          <w:rFonts w:cs="Arial"/>
        </w:rPr>
      </w:pPr>
      <w:r w:rsidRPr="00933367">
        <w:rPr>
          <w:rFonts w:cs="Arial"/>
          <w:b/>
          <w:bCs/>
        </w:rPr>
        <w:t>Planning</w:t>
      </w:r>
    </w:p>
    <w:p w14:paraId="33B7AA6A" w14:textId="77777777" w:rsidR="007F0DFF" w:rsidRPr="00933367" w:rsidRDefault="007F0DFF">
      <w:pPr>
        <w:pStyle w:val="BodyA"/>
        <w:rPr>
          <w:rFonts w:ascii="Arial" w:hAnsi="Arial" w:cs="Arial"/>
        </w:rPr>
      </w:pPr>
    </w:p>
    <w:p w14:paraId="28116C24"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Framing clear learning outcomes</w:t>
      </w:r>
    </w:p>
    <w:p w14:paraId="3F6E6D6E"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Content for drama</w:t>
      </w:r>
      <w:r w:rsidRPr="00933367">
        <w:rPr>
          <w:rFonts w:ascii="Arial" w:hAnsi="Arial" w:cs="Arial"/>
          <w:sz w:val="24"/>
          <w:szCs w:val="24"/>
        </w:rPr>
        <w:t xml:space="preserve"> sessions</w:t>
      </w:r>
    </w:p>
    <w:p w14:paraId="0A68F253"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Activities/conventions and strategies</w:t>
      </w:r>
    </w:p>
    <w:p w14:paraId="77251A10"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The progression of learning</w:t>
      </w:r>
    </w:p>
    <w:p w14:paraId="6565D5B1"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lastRenderedPageBreak/>
        <w:t>Development and understanding</w:t>
      </w:r>
    </w:p>
    <w:p w14:paraId="0EC3C723" w14:textId="77777777" w:rsidR="007F0DFF" w:rsidRPr="00933367" w:rsidRDefault="007F0DFF">
      <w:pPr>
        <w:pStyle w:val="BodyA"/>
        <w:rPr>
          <w:rFonts w:ascii="Arial" w:hAnsi="Arial" w:cs="Arial"/>
        </w:rPr>
      </w:pPr>
    </w:p>
    <w:p w14:paraId="07BB4968" w14:textId="77777777" w:rsidR="007F0DFF" w:rsidRPr="00933367" w:rsidRDefault="0082637B">
      <w:pPr>
        <w:pStyle w:val="BodyA"/>
        <w:rPr>
          <w:rFonts w:ascii="Arial" w:hAnsi="Arial" w:cs="Arial"/>
        </w:rPr>
      </w:pPr>
      <w:r w:rsidRPr="00933367">
        <w:rPr>
          <w:rFonts w:ascii="Arial" w:hAnsi="Arial" w:cs="Arial"/>
          <w:b/>
          <w:bCs/>
          <w:sz w:val="24"/>
          <w:szCs w:val="24"/>
        </w:rPr>
        <w:t>Managing the Drama</w:t>
      </w:r>
    </w:p>
    <w:p w14:paraId="36FBDD65" w14:textId="77777777" w:rsidR="007F0DFF" w:rsidRPr="00933367" w:rsidRDefault="007F0DFF">
      <w:pPr>
        <w:pStyle w:val="BodyA"/>
        <w:rPr>
          <w:rFonts w:ascii="Arial" w:hAnsi="Arial" w:cs="Arial"/>
        </w:rPr>
      </w:pPr>
    </w:p>
    <w:p w14:paraId="77693186"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Organisation and consideration of the group</w:t>
      </w:r>
    </w:p>
    <w:p w14:paraId="199DC69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Organisation and consideration of the space</w:t>
      </w:r>
    </w:p>
    <w:p w14:paraId="54D91BE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conventions</w:t>
      </w:r>
    </w:p>
    <w:p w14:paraId="281110FD"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Managing opportunities</w:t>
      </w:r>
      <w:r w:rsidRPr="00933367">
        <w:rPr>
          <w:rFonts w:ascii="Arial" w:hAnsi="Arial" w:cs="Arial"/>
          <w:sz w:val="24"/>
          <w:szCs w:val="24"/>
        </w:rPr>
        <w:t xml:space="preserve"> for learning</w:t>
      </w:r>
    </w:p>
    <w:p w14:paraId="31C595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Class control</w:t>
      </w:r>
    </w:p>
    <w:p w14:paraId="03F5BC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questioning within the drama</w:t>
      </w:r>
    </w:p>
    <w:p w14:paraId="053DC0A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Opportunities taken for additional and deep learning</w:t>
      </w:r>
    </w:p>
    <w:p w14:paraId="2D14C200" w14:textId="77777777" w:rsidR="007F0DFF" w:rsidRPr="00933367" w:rsidRDefault="007F0DFF">
      <w:pPr>
        <w:pStyle w:val="BodyA"/>
        <w:rPr>
          <w:rFonts w:ascii="Arial" w:hAnsi="Arial" w:cs="Arial"/>
        </w:rPr>
      </w:pPr>
    </w:p>
    <w:p w14:paraId="10635318" w14:textId="77777777" w:rsidR="007F0DFF" w:rsidRPr="00933367" w:rsidRDefault="0082637B">
      <w:pPr>
        <w:pStyle w:val="BodyA"/>
        <w:rPr>
          <w:rFonts w:ascii="Arial" w:hAnsi="Arial" w:cs="Arial"/>
        </w:rPr>
      </w:pPr>
      <w:r w:rsidRPr="00933367">
        <w:rPr>
          <w:rFonts w:ascii="Arial" w:hAnsi="Arial" w:cs="Arial"/>
          <w:b/>
          <w:bCs/>
          <w:sz w:val="24"/>
          <w:szCs w:val="24"/>
          <w:lang w:val="fr-FR"/>
        </w:rPr>
        <w:t>Communication</w:t>
      </w:r>
    </w:p>
    <w:p w14:paraId="4D777212" w14:textId="77777777" w:rsidR="007F0DFF" w:rsidRPr="00933367" w:rsidRDefault="007F0DFF">
      <w:pPr>
        <w:pStyle w:val="BodyA"/>
        <w:rPr>
          <w:rFonts w:ascii="Arial" w:hAnsi="Arial" w:cs="Arial"/>
        </w:rPr>
      </w:pPr>
    </w:p>
    <w:p w14:paraId="7A5FF8C6"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Presentation of ideas</w:t>
      </w:r>
    </w:p>
    <w:p w14:paraId="4ED7B4C5"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Use of questioning</w:t>
      </w:r>
    </w:p>
    <w:p w14:paraId="443ED8AF"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Critical analysis</w:t>
      </w:r>
    </w:p>
    <w:p w14:paraId="3A0B99B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Listening skills</w:t>
      </w:r>
    </w:p>
    <w:p w14:paraId="6A153A7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Presence</w:t>
      </w:r>
    </w:p>
    <w:p w14:paraId="4B714637"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Transition between activities</w:t>
      </w:r>
    </w:p>
    <w:p w14:paraId="539F9B66" w14:textId="77777777" w:rsidR="007F0DFF" w:rsidRPr="00933367" w:rsidRDefault="007F0DFF">
      <w:pPr>
        <w:pStyle w:val="BodyA"/>
        <w:rPr>
          <w:rFonts w:ascii="Arial" w:hAnsi="Arial" w:cs="Arial"/>
        </w:rPr>
      </w:pPr>
    </w:p>
    <w:p w14:paraId="2D1975B7" w14:textId="77777777" w:rsidR="007F0DFF" w:rsidRPr="00933367" w:rsidRDefault="0082637B">
      <w:pPr>
        <w:pStyle w:val="BodyA"/>
        <w:rPr>
          <w:rFonts w:ascii="Arial" w:hAnsi="Arial" w:cs="Arial"/>
        </w:rPr>
      </w:pPr>
      <w:r w:rsidRPr="00933367">
        <w:rPr>
          <w:rFonts w:ascii="Arial" w:hAnsi="Arial" w:cs="Arial"/>
          <w:b/>
          <w:bCs/>
          <w:sz w:val="24"/>
          <w:szCs w:val="24"/>
        </w:rPr>
        <w:t>Refection</w:t>
      </w:r>
    </w:p>
    <w:p w14:paraId="44C5C945" w14:textId="77777777" w:rsidR="007F0DFF" w:rsidRPr="00933367" w:rsidRDefault="007F0DFF">
      <w:pPr>
        <w:pStyle w:val="BodyA"/>
        <w:rPr>
          <w:rFonts w:ascii="Arial" w:hAnsi="Arial" w:cs="Arial"/>
        </w:rPr>
      </w:pPr>
    </w:p>
    <w:p w14:paraId="72C72318"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Opportunities taken for reflection from within the drama</w:t>
      </w:r>
    </w:p>
    <w:p w14:paraId="5C9A576A"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Reflection on learning</w:t>
      </w:r>
    </w:p>
    <w:p w14:paraId="2818558D"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Use of questioning</w:t>
      </w:r>
    </w:p>
    <w:p w14:paraId="4896C61C" w14:textId="77777777" w:rsidR="007F0DFF" w:rsidRPr="00933367" w:rsidRDefault="007F0DFF">
      <w:pPr>
        <w:pStyle w:val="BodyA"/>
        <w:rPr>
          <w:rFonts w:ascii="Arial" w:hAnsi="Arial" w:cs="Arial"/>
        </w:rPr>
      </w:pPr>
    </w:p>
    <w:p w14:paraId="5B3AE960" w14:textId="77777777" w:rsidR="007F0DFF" w:rsidRPr="00933367" w:rsidRDefault="0082637B">
      <w:pPr>
        <w:pStyle w:val="BodyA"/>
        <w:rPr>
          <w:rFonts w:ascii="Arial" w:hAnsi="Arial" w:cs="Arial"/>
        </w:rPr>
      </w:pPr>
      <w:r w:rsidRPr="00933367">
        <w:rPr>
          <w:rFonts w:ascii="Arial" w:hAnsi="Arial" w:cs="Arial"/>
          <w:b/>
          <w:bCs/>
          <w:sz w:val="24"/>
          <w:szCs w:val="24"/>
        </w:rPr>
        <w:t>Evaluation</w:t>
      </w:r>
    </w:p>
    <w:p w14:paraId="7E17F378" w14:textId="77777777" w:rsidR="007F0DFF" w:rsidRPr="00933367" w:rsidRDefault="007F0DFF">
      <w:pPr>
        <w:pStyle w:val="BodyA"/>
        <w:rPr>
          <w:rFonts w:ascii="Arial" w:hAnsi="Arial" w:cs="Arial"/>
        </w:rPr>
      </w:pPr>
    </w:p>
    <w:p w14:paraId="77E43C80"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 xml:space="preserve">Ability to </w:t>
      </w:r>
      <w:proofErr w:type="spellStart"/>
      <w:r w:rsidRPr="00933367">
        <w:rPr>
          <w:rFonts w:ascii="Arial" w:hAnsi="Arial" w:cs="Arial"/>
          <w:sz w:val="24"/>
          <w:szCs w:val="24"/>
        </w:rPr>
        <w:t>analyse</w:t>
      </w:r>
      <w:proofErr w:type="spellEnd"/>
      <w:r w:rsidRPr="00933367">
        <w:rPr>
          <w:rFonts w:ascii="Arial" w:hAnsi="Arial" w:cs="Arial"/>
          <w:sz w:val="24"/>
          <w:szCs w:val="24"/>
        </w:rPr>
        <w:t xml:space="preserve"> and evaluate learning</w:t>
      </w:r>
    </w:p>
    <w:p w14:paraId="09F1E8B9"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Providing constructive feedback</w:t>
      </w:r>
    </w:p>
    <w:p w14:paraId="2079BC2E"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Synthesis of theory and practice</w:t>
      </w:r>
    </w:p>
    <w:p w14:paraId="7934E24F" w14:textId="77777777" w:rsidR="007F0DFF" w:rsidRPr="00933367" w:rsidRDefault="007F0DFF">
      <w:pPr>
        <w:pStyle w:val="BodyA"/>
        <w:tabs>
          <w:tab w:val="left" w:pos="3750"/>
        </w:tabs>
        <w:rPr>
          <w:rFonts w:ascii="Arial" w:hAnsi="Arial" w:cs="Arial"/>
        </w:rPr>
      </w:pPr>
    </w:p>
    <w:p w14:paraId="7CDAFA57" w14:textId="77777777" w:rsidR="007F0DFF" w:rsidRPr="00933367" w:rsidRDefault="0082637B">
      <w:pPr>
        <w:pStyle w:val="BodyA"/>
        <w:tabs>
          <w:tab w:val="left" w:pos="3750"/>
        </w:tabs>
        <w:rPr>
          <w:rFonts w:ascii="Arial" w:hAnsi="Arial" w:cs="Arial"/>
        </w:rPr>
      </w:pPr>
      <w:r w:rsidRPr="00933367">
        <w:rPr>
          <w:rFonts w:ascii="Arial" w:hAnsi="Arial" w:cs="Arial"/>
          <w:b/>
          <w:bCs/>
          <w:sz w:val="24"/>
          <w:szCs w:val="24"/>
          <w:lang w:val="de-DE"/>
        </w:rPr>
        <w:t>Brief</w:t>
      </w:r>
    </w:p>
    <w:p w14:paraId="77C2CF5E" w14:textId="77777777" w:rsidR="007F0DFF" w:rsidRPr="00933367" w:rsidRDefault="007F0DFF">
      <w:pPr>
        <w:pStyle w:val="BodyA"/>
        <w:tabs>
          <w:tab w:val="left" w:pos="3750"/>
        </w:tabs>
        <w:rPr>
          <w:rFonts w:ascii="Arial" w:hAnsi="Arial" w:cs="Arial"/>
        </w:rPr>
      </w:pPr>
    </w:p>
    <w:p w14:paraId="079A3B6B" w14:textId="77777777" w:rsidR="007F0DFF" w:rsidRPr="00933367" w:rsidRDefault="0082637B">
      <w:pPr>
        <w:pStyle w:val="BodyA"/>
        <w:rPr>
          <w:rFonts w:ascii="Arial" w:hAnsi="Arial" w:cs="Arial"/>
        </w:rPr>
      </w:pPr>
      <w:r w:rsidRPr="00933367">
        <w:rPr>
          <w:rFonts w:ascii="Arial" w:hAnsi="Arial" w:cs="Arial"/>
          <w:b/>
          <w:bCs/>
          <w:sz w:val="24"/>
          <w:szCs w:val="24"/>
        </w:rPr>
        <w:t>Pairs</w:t>
      </w:r>
    </w:p>
    <w:p w14:paraId="42E62B7F" w14:textId="77777777" w:rsidR="007F0DFF" w:rsidRPr="00933367" w:rsidRDefault="007F0DFF">
      <w:pPr>
        <w:pStyle w:val="BodyA"/>
        <w:rPr>
          <w:rFonts w:ascii="Arial" w:hAnsi="Arial" w:cs="Arial"/>
        </w:rPr>
      </w:pPr>
    </w:p>
    <w:tbl>
      <w:tblPr>
        <w:tblW w:w="90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0"/>
        <w:gridCol w:w="1021"/>
        <w:gridCol w:w="1542"/>
        <w:gridCol w:w="1613"/>
        <w:gridCol w:w="1430"/>
        <w:gridCol w:w="160"/>
        <w:gridCol w:w="2116"/>
      </w:tblGrid>
      <w:tr w:rsidR="007F0DFF" w:rsidRPr="00933367" w14:paraId="61D18CA0" w14:textId="77777777">
        <w:trPr>
          <w:trHeight w:val="52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31F86C0" w14:textId="77777777" w:rsidR="007F0DFF" w:rsidRPr="00933367" w:rsidRDefault="0082637B">
            <w:pPr>
              <w:pStyle w:val="BodyA"/>
              <w:ind w:left="142"/>
              <w:rPr>
                <w:rFonts w:ascii="Arial" w:hAnsi="Arial" w:cs="Arial"/>
              </w:rPr>
            </w:pPr>
            <w:r w:rsidRPr="00933367">
              <w:rPr>
                <w:rFonts w:ascii="Arial" w:eastAsia="Calibri" w:hAnsi="Arial" w:cs="Arial"/>
                <w:b/>
                <w:bCs/>
                <w:sz w:val="22"/>
                <w:szCs w:val="22"/>
              </w:rPr>
              <w:t xml:space="preserve">Student </w:t>
            </w:r>
            <w:r w:rsidRPr="00933367">
              <w:rPr>
                <w:rFonts w:ascii="Arial" w:eastAsia="Calibri" w:hAnsi="Arial" w:cs="Arial"/>
                <w:b/>
                <w:bCs/>
                <w:sz w:val="22"/>
                <w:szCs w:val="22"/>
              </w:rPr>
              <w:t>Pairs</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11E89" w14:textId="77777777" w:rsidR="007F0DFF" w:rsidRPr="00933367" w:rsidRDefault="0082637B">
            <w:pPr>
              <w:pStyle w:val="BodyA"/>
              <w:rPr>
                <w:rFonts w:ascii="Arial" w:hAnsi="Arial" w:cs="Arial"/>
              </w:rPr>
            </w:pPr>
            <w:r w:rsidRPr="00933367">
              <w:rPr>
                <w:rFonts w:ascii="Arial" w:eastAsia="Calibri" w:hAnsi="Arial" w:cs="Arial"/>
                <w:b/>
                <w:bCs/>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7D3CBE" w14:textId="77777777" w:rsidR="007F0DFF" w:rsidRPr="00933367" w:rsidRDefault="0082637B">
            <w:pPr>
              <w:pStyle w:val="BodyA"/>
              <w:rPr>
                <w:rFonts w:ascii="Arial" w:hAnsi="Arial" w:cs="Arial"/>
              </w:rPr>
            </w:pPr>
            <w:r w:rsidRPr="00933367">
              <w:rPr>
                <w:rFonts w:ascii="Arial" w:eastAsia="Calibri" w:hAnsi="Arial" w:cs="Arial"/>
                <w:b/>
                <w:bCs/>
                <w:sz w:val="22"/>
                <w:szCs w:val="22"/>
              </w:rPr>
              <w:t>Time</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903018" w14:textId="77777777" w:rsidR="007F0DFF" w:rsidRPr="00933367" w:rsidRDefault="0082637B">
            <w:pPr>
              <w:pStyle w:val="BodyA"/>
              <w:rPr>
                <w:rFonts w:ascii="Arial" w:hAnsi="Arial" w:cs="Arial"/>
              </w:rPr>
            </w:pPr>
            <w:r w:rsidRPr="00933367">
              <w:rPr>
                <w:rFonts w:ascii="Arial" w:eastAsia="Calibri" w:hAnsi="Arial" w:cs="Arial"/>
                <w:b/>
                <w:bCs/>
                <w:sz w:val="22"/>
                <w:szCs w:val="22"/>
              </w:rPr>
              <w:t>Course</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1F836" w14:textId="77777777" w:rsidR="007F0DFF" w:rsidRPr="00933367" w:rsidRDefault="0082637B">
            <w:pPr>
              <w:pStyle w:val="BodyA"/>
              <w:rPr>
                <w:rFonts w:ascii="Arial" w:hAnsi="Arial" w:cs="Arial"/>
              </w:rPr>
            </w:pPr>
            <w:r w:rsidRPr="00933367">
              <w:rPr>
                <w:rFonts w:ascii="Arial" w:eastAsia="Calibri" w:hAnsi="Arial" w:cs="Arial"/>
                <w:b/>
                <w:bCs/>
                <w:sz w:val="22"/>
                <w:szCs w:val="22"/>
              </w:rPr>
              <w:t>Tutor</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EC1440" w14:textId="77777777" w:rsidR="007F0DFF" w:rsidRPr="00933367" w:rsidRDefault="0082637B">
            <w:pPr>
              <w:pStyle w:val="BodyA"/>
              <w:rPr>
                <w:rFonts w:ascii="Arial" w:hAnsi="Arial" w:cs="Arial"/>
              </w:rPr>
            </w:pPr>
            <w:r w:rsidRPr="00933367">
              <w:rPr>
                <w:rFonts w:ascii="Arial" w:eastAsia="Calibri" w:hAnsi="Arial" w:cs="Arial"/>
                <w:b/>
                <w:bCs/>
                <w:sz w:val="22"/>
                <w:szCs w:val="22"/>
              </w:rPr>
              <w:t>Workshop Assistant</w:t>
            </w:r>
          </w:p>
        </w:tc>
      </w:tr>
      <w:tr w:rsidR="007F0DFF" w:rsidRPr="00933367" w14:paraId="1043EF8F"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3F0CCADD" w14:textId="77777777" w:rsidR="007F0DFF" w:rsidRPr="00933367" w:rsidRDefault="007F0DFF">
            <w:pPr>
              <w:pStyle w:val="BodyA"/>
              <w:ind w:left="142"/>
              <w:rPr>
                <w:rFonts w:ascii="Arial" w:eastAsia="Calibri" w:hAnsi="Arial" w:cs="Arial"/>
                <w:sz w:val="22"/>
                <w:szCs w:val="22"/>
              </w:rPr>
            </w:pPr>
          </w:p>
          <w:p w14:paraId="68CF59F9" w14:textId="77777777" w:rsidR="007F0DFF" w:rsidRPr="00933367" w:rsidRDefault="0082637B">
            <w:pPr>
              <w:pStyle w:val="BodyA"/>
              <w:ind w:left="142"/>
              <w:rPr>
                <w:rFonts w:ascii="Arial" w:eastAsia="Calibri" w:hAnsi="Arial" w:cs="Arial"/>
                <w:sz w:val="22"/>
                <w:szCs w:val="22"/>
              </w:rPr>
            </w:pPr>
            <w:proofErr w:type="spellStart"/>
            <w:r w:rsidRPr="00933367">
              <w:rPr>
                <w:rFonts w:ascii="Arial" w:eastAsia="Calibri" w:hAnsi="Arial" w:cs="Arial"/>
                <w:sz w:val="22"/>
                <w:szCs w:val="22"/>
              </w:rPr>
              <w:t>Aggy</w:t>
            </w:r>
            <w:proofErr w:type="spellEnd"/>
          </w:p>
          <w:p w14:paraId="75BB8F8D"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Cath</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F1C38"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6A5DE6"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A0F3F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BBC8B5"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FA544"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7D83E37A"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949E9DD" w14:textId="77777777" w:rsidR="007F0DFF" w:rsidRPr="00933367" w:rsidRDefault="007F0DFF">
            <w:pPr>
              <w:pStyle w:val="BodyA"/>
              <w:ind w:left="142"/>
              <w:rPr>
                <w:rFonts w:ascii="Arial" w:eastAsia="Calibri" w:hAnsi="Arial" w:cs="Arial"/>
                <w:sz w:val="22"/>
                <w:szCs w:val="22"/>
              </w:rPr>
            </w:pPr>
          </w:p>
          <w:p w14:paraId="439D7D81"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Julia</w:t>
            </w:r>
          </w:p>
          <w:p w14:paraId="0BE49CE0"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Kaiya</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62FD23"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9617A8"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16701C"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3 - 4</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D7A11D" w14:textId="77777777" w:rsidR="007F0DFF" w:rsidRPr="00933367" w:rsidRDefault="0082637B">
            <w:pPr>
              <w:pStyle w:val="BodyA"/>
              <w:rPr>
                <w:rFonts w:ascii="Arial" w:hAnsi="Arial" w:cs="Arial"/>
              </w:rPr>
            </w:pPr>
            <w:r w:rsidRPr="00933367">
              <w:rPr>
                <w:rFonts w:ascii="Arial" w:eastAsia="Calibri" w:hAnsi="Arial" w:cs="Arial"/>
                <w:sz w:val="22"/>
                <w:szCs w:val="22"/>
              </w:rPr>
              <w:t>Aby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C9F31"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10E48D37"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47BAC6DE" w14:textId="77777777" w:rsidR="007F0DFF" w:rsidRPr="00933367" w:rsidRDefault="007F0DFF">
            <w:pPr>
              <w:pStyle w:val="BodyA"/>
              <w:ind w:left="142"/>
              <w:rPr>
                <w:rFonts w:ascii="Arial" w:eastAsia="Calibri" w:hAnsi="Arial" w:cs="Arial"/>
                <w:sz w:val="22"/>
                <w:szCs w:val="22"/>
              </w:rPr>
            </w:pPr>
          </w:p>
          <w:p w14:paraId="636BFCC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Nell</w:t>
            </w:r>
          </w:p>
          <w:p w14:paraId="40CC443E"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Rafael</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62C6FA"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785776"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C02068" w14:textId="77777777" w:rsidR="007F0DFF" w:rsidRPr="00933367" w:rsidRDefault="0082637B">
            <w:pPr>
              <w:pStyle w:val="BodyA"/>
              <w:rPr>
                <w:rFonts w:ascii="Arial" w:hAnsi="Arial" w:cs="Arial"/>
              </w:rPr>
            </w:pPr>
            <w:r w:rsidRPr="00933367">
              <w:rPr>
                <w:rFonts w:ascii="Arial" w:eastAsia="Calibri" w:hAnsi="Arial" w:cs="Arial"/>
                <w:sz w:val="22"/>
                <w:szCs w:val="22"/>
              </w:rPr>
              <w:t>Drama</w:t>
            </w:r>
            <w:r w:rsidRPr="00933367">
              <w:rPr>
                <w:rFonts w:ascii="Arial" w:eastAsia="Calibri" w:hAnsi="Arial" w:cs="Arial"/>
                <w:sz w:val="22"/>
                <w:szCs w:val="22"/>
              </w:rPr>
              <w:t xml:space="preserve"> for Primary 5 - </w:t>
            </w:r>
            <w:proofErr w:type="gramStart"/>
            <w:r w:rsidRPr="00933367">
              <w:rPr>
                <w:rFonts w:ascii="Arial" w:eastAsia="Calibri" w:hAnsi="Arial" w:cs="Arial"/>
                <w:sz w:val="22"/>
                <w:szCs w:val="22"/>
              </w:rPr>
              <w:t>7  (</w:t>
            </w:r>
            <w:proofErr w:type="gramEnd"/>
            <w:r w:rsidRPr="00933367">
              <w:rPr>
                <w:rFonts w:ascii="Arial" w:eastAsia="Calibri" w:hAnsi="Arial" w:cs="Arial"/>
                <w:sz w:val="22"/>
                <w:szCs w:val="22"/>
              </w:rPr>
              <w:t>A)</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A82E1E" w14:textId="77777777" w:rsidR="007F0DFF" w:rsidRPr="00933367" w:rsidRDefault="0082637B">
            <w:pPr>
              <w:pStyle w:val="BodyA"/>
              <w:rPr>
                <w:rFonts w:ascii="Arial" w:hAnsi="Arial" w:cs="Arial"/>
              </w:rPr>
            </w:pPr>
            <w:r w:rsidRPr="00933367">
              <w:rPr>
                <w:rFonts w:ascii="Arial" w:eastAsia="Calibri" w:hAnsi="Arial" w:cs="Arial"/>
                <w:sz w:val="22"/>
                <w:szCs w:val="22"/>
              </w:rPr>
              <w:t>Aby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FE03CD"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3DC3FA76"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B0A443C" w14:textId="77777777" w:rsidR="007F0DFF" w:rsidRPr="00933367" w:rsidRDefault="007F0DFF">
            <w:pPr>
              <w:pStyle w:val="BodyA"/>
              <w:ind w:left="142"/>
              <w:rPr>
                <w:rFonts w:ascii="Arial" w:eastAsia="Calibri" w:hAnsi="Arial" w:cs="Arial"/>
                <w:sz w:val="22"/>
                <w:szCs w:val="22"/>
              </w:rPr>
            </w:pPr>
          </w:p>
          <w:p w14:paraId="43E86FB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Brandon</w:t>
            </w:r>
          </w:p>
          <w:p w14:paraId="47118E20"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Dyala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863DA4"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F77227"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E31724"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Drama for Primary 5 - </w:t>
            </w:r>
            <w:proofErr w:type="gramStart"/>
            <w:r w:rsidRPr="00933367">
              <w:rPr>
                <w:rFonts w:ascii="Arial" w:eastAsia="Calibri" w:hAnsi="Arial" w:cs="Arial"/>
                <w:sz w:val="22"/>
                <w:szCs w:val="22"/>
              </w:rPr>
              <w:t>7  (</w:t>
            </w:r>
            <w:proofErr w:type="gramEnd"/>
            <w:r w:rsidRPr="00933367">
              <w:rPr>
                <w:rFonts w:ascii="Arial" w:eastAsia="Calibri" w:hAnsi="Arial" w:cs="Arial"/>
                <w:sz w:val="22"/>
                <w:szCs w:val="22"/>
              </w:rPr>
              <w:t>B)</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B72CE"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0218D"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724183B3"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26C4B59" w14:textId="77777777" w:rsidR="007F0DFF" w:rsidRPr="00933367" w:rsidRDefault="007F0DFF">
            <w:pPr>
              <w:pStyle w:val="BodyA"/>
              <w:ind w:left="142"/>
              <w:rPr>
                <w:rFonts w:ascii="Arial" w:eastAsia="Calibri" w:hAnsi="Arial" w:cs="Arial"/>
                <w:sz w:val="22"/>
                <w:szCs w:val="22"/>
              </w:rPr>
            </w:pPr>
          </w:p>
          <w:p w14:paraId="2F935DF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Jess</w:t>
            </w:r>
          </w:p>
          <w:p w14:paraId="43879A67"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Joe</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B2F91"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CB8D3"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6B46C0"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Drama </w:t>
            </w:r>
            <w:proofErr w:type="gramStart"/>
            <w:r w:rsidRPr="00933367">
              <w:rPr>
                <w:rFonts w:ascii="Arial" w:eastAsia="Calibri" w:hAnsi="Arial" w:cs="Arial"/>
                <w:sz w:val="22"/>
                <w:szCs w:val="22"/>
              </w:rPr>
              <w:t>For</w:t>
            </w:r>
            <w:proofErr w:type="gramEnd"/>
            <w:r w:rsidRPr="00933367">
              <w:rPr>
                <w:rFonts w:ascii="Arial" w:eastAsia="Calibri" w:hAnsi="Arial" w:cs="Arial"/>
                <w:sz w:val="22"/>
                <w:szCs w:val="22"/>
              </w:rPr>
              <w:t xml:space="preserve"> Secondary 1-2</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861442"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Jack </w:t>
            </w:r>
            <w:proofErr w:type="spellStart"/>
            <w:r w:rsidRPr="00933367">
              <w:rPr>
                <w:rFonts w:ascii="Arial" w:eastAsia="Calibri" w:hAnsi="Arial" w:cs="Arial"/>
                <w:sz w:val="22"/>
                <w:szCs w:val="22"/>
              </w:rPr>
              <w:t>Stancliffe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C40004" w14:textId="77777777" w:rsidR="007F0DFF" w:rsidRPr="00933367" w:rsidRDefault="0082637B">
            <w:pPr>
              <w:pStyle w:val="BodyA"/>
              <w:rPr>
                <w:rFonts w:ascii="Arial" w:hAnsi="Arial" w:cs="Arial"/>
              </w:rPr>
            </w:pPr>
            <w:r w:rsidRPr="00933367">
              <w:rPr>
                <w:rFonts w:ascii="Arial" w:eastAsia="Calibri" w:hAnsi="Arial" w:cs="Arial"/>
                <w:sz w:val="22"/>
                <w:szCs w:val="22"/>
              </w:rPr>
              <w:t>Erin Michael </w:t>
            </w:r>
          </w:p>
        </w:tc>
      </w:tr>
      <w:tr w:rsidR="007F0DFF" w:rsidRPr="00933367" w14:paraId="72B7217B"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56665998" w14:textId="77777777" w:rsidR="007F0DFF" w:rsidRPr="00933367" w:rsidRDefault="007F0DFF">
            <w:pPr>
              <w:pStyle w:val="BodyA"/>
              <w:ind w:left="142"/>
              <w:rPr>
                <w:rFonts w:ascii="Arial" w:eastAsia="Calibri" w:hAnsi="Arial" w:cs="Arial"/>
                <w:sz w:val="22"/>
                <w:szCs w:val="22"/>
              </w:rPr>
            </w:pPr>
          </w:p>
          <w:p w14:paraId="2F8807E4"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Gudrun</w:t>
            </w:r>
          </w:p>
          <w:p w14:paraId="10A39058"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Jen</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E543A0"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605228" w14:textId="77777777" w:rsidR="007F0DFF" w:rsidRPr="00933367" w:rsidRDefault="0082637B">
            <w:pPr>
              <w:pStyle w:val="BodyA"/>
              <w:rPr>
                <w:rFonts w:ascii="Arial" w:hAnsi="Arial" w:cs="Arial"/>
              </w:rPr>
            </w:pPr>
            <w:r w:rsidRPr="00933367">
              <w:rPr>
                <w:rFonts w:ascii="Arial" w:eastAsia="Calibri" w:hAnsi="Arial" w:cs="Arial"/>
                <w:sz w:val="22"/>
                <w:szCs w:val="22"/>
              </w:rPr>
              <w:t>10am -</w:t>
            </w:r>
            <w:r w:rsidRPr="00933367">
              <w:rPr>
                <w:rFonts w:ascii="Arial" w:eastAsia="Calibri" w:hAnsi="Arial" w:cs="Arial"/>
                <w:sz w:val="22"/>
                <w:szCs w:val="22"/>
              </w:rPr>
              <w:t xml:space="preserve">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3C73E9"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Drama </w:t>
            </w:r>
            <w:proofErr w:type="gramStart"/>
            <w:r w:rsidRPr="00933367">
              <w:rPr>
                <w:rFonts w:ascii="Arial" w:eastAsia="Calibri" w:hAnsi="Arial" w:cs="Arial"/>
                <w:sz w:val="22"/>
                <w:szCs w:val="22"/>
              </w:rPr>
              <w:t>For</w:t>
            </w:r>
            <w:proofErr w:type="gramEnd"/>
            <w:r w:rsidRPr="00933367">
              <w:rPr>
                <w:rFonts w:ascii="Arial" w:eastAsia="Calibri" w:hAnsi="Arial" w:cs="Arial"/>
                <w:sz w:val="22"/>
                <w:szCs w:val="22"/>
              </w:rPr>
              <w:t xml:space="preserve"> Secondary S5-6</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7B85E" w14:textId="77777777" w:rsidR="007F0DFF" w:rsidRPr="00933367" w:rsidRDefault="0082637B">
            <w:pPr>
              <w:pStyle w:val="BodyA"/>
              <w:rPr>
                <w:rFonts w:ascii="Arial" w:hAnsi="Arial" w:cs="Arial"/>
              </w:rPr>
            </w:pPr>
            <w:r w:rsidRPr="00933367">
              <w:rPr>
                <w:rFonts w:ascii="Arial" w:eastAsia="Calibri" w:hAnsi="Arial" w:cs="Arial"/>
                <w:sz w:val="22"/>
                <w:szCs w:val="22"/>
              </w:rPr>
              <w:t>Kirstin McLean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A8B867" w14:textId="77777777" w:rsidR="007F0DFF" w:rsidRPr="00933367" w:rsidRDefault="0082637B">
            <w:pPr>
              <w:pStyle w:val="BodyA"/>
              <w:rPr>
                <w:rFonts w:ascii="Arial" w:hAnsi="Arial" w:cs="Arial"/>
              </w:rPr>
            </w:pPr>
            <w:r w:rsidRPr="00933367">
              <w:rPr>
                <w:rFonts w:ascii="Arial" w:eastAsia="Calibri" w:hAnsi="Arial" w:cs="Arial"/>
                <w:sz w:val="22"/>
                <w:szCs w:val="22"/>
              </w:rPr>
              <w:t> </w:t>
            </w:r>
          </w:p>
        </w:tc>
      </w:tr>
      <w:tr w:rsidR="007F0DFF" w:rsidRPr="00933367" w14:paraId="2C446B75" w14:textId="77777777">
        <w:trPr>
          <w:trHeight w:val="100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768C5242" w14:textId="77777777" w:rsidR="007F0DFF" w:rsidRPr="00933367" w:rsidRDefault="007F0DFF">
            <w:pPr>
              <w:pStyle w:val="BodyA"/>
              <w:ind w:left="142"/>
              <w:rPr>
                <w:rFonts w:ascii="Arial" w:eastAsia="Calibri" w:hAnsi="Arial" w:cs="Arial"/>
                <w:sz w:val="22"/>
                <w:szCs w:val="22"/>
              </w:rPr>
            </w:pPr>
          </w:p>
          <w:p w14:paraId="003CA172"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Sean M</w:t>
            </w:r>
          </w:p>
          <w:p w14:paraId="310A4272"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Sean T</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A3D373" w14:textId="77777777" w:rsidR="007F0DFF" w:rsidRPr="00933367" w:rsidRDefault="0082637B">
            <w:pPr>
              <w:pStyle w:val="BodyA"/>
              <w:rPr>
                <w:rFonts w:ascii="Arial" w:hAnsi="Arial" w:cs="Arial"/>
              </w:rPr>
            </w:pPr>
            <w:r w:rsidRPr="00933367">
              <w:rPr>
                <w:rFonts w:ascii="Arial" w:eastAsia="Calibri" w:hAnsi="Arial" w:cs="Arial"/>
                <w:sz w:val="22"/>
                <w:szCs w:val="22"/>
              </w:rPr>
              <w:t>Sunday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4F3C84E" w14:textId="77777777" w:rsidR="007F0DFF" w:rsidRPr="00933367" w:rsidRDefault="0082637B">
            <w:pPr>
              <w:pStyle w:val="BodyA"/>
              <w:rPr>
                <w:rFonts w:ascii="Arial" w:hAnsi="Arial" w:cs="Arial"/>
              </w:rPr>
            </w:pPr>
            <w:r w:rsidRPr="00933367">
              <w:rPr>
                <w:rFonts w:ascii="Arial" w:eastAsia="Calibri" w:hAnsi="Arial" w:cs="Arial"/>
                <w:sz w:val="22"/>
                <w:szCs w:val="22"/>
              </w:rPr>
              <w:t>11.15am-12.45pm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836F9"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41B1BE" w14:textId="77777777" w:rsidR="007F0DFF" w:rsidRPr="00933367" w:rsidRDefault="0082637B">
            <w:pPr>
              <w:pStyle w:val="BodyA"/>
              <w:rPr>
                <w:rFonts w:ascii="Arial" w:hAnsi="Arial" w:cs="Arial"/>
              </w:rPr>
            </w:pPr>
            <w:r w:rsidRPr="00933367">
              <w:rPr>
                <w:rFonts w:ascii="Arial" w:eastAsia="Calibri" w:hAnsi="Arial" w:cs="Arial"/>
                <w:sz w:val="22"/>
                <w:szCs w:val="22"/>
              </w:rPr>
              <w:t>Thom Scullion</w:t>
            </w:r>
          </w:p>
        </w:tc>
        <w:tc>
          <w:tcPr>
            <w:tcW w:w="227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4CA436" w14:textId="77777777" w:rsidR="007F0DFF" w:rsidRPr="00933367" w:rsidRDefault="0082637B">
            <w:pPr>
              <w:pStyle w:val="BodyA"/>
              <w:rPr>
                <w:rFonts w:ascii="Arial" w:hAnsi="Arial" w:cs="Arial"/>
              </w:rPr>
            </w:pPr>
            <w:r w:rsidRPr="00933367">
              <w:rPr>
                <w:rFonts w:ascii="Arial" w:eastAsia="Calibri" w:hAnsi="Arial" w:cs="Arial"/>
                <w:sz w:val="22"/>
                <w:szCs w:val="22"/>
              </w:rPr>
              <w:t>Erin Michael</w:t>
            </w:r>
          </w:p>
        </w:tc>
      </w:tr>
    </w:tbl>
    <w:p w14:paraId="57DB380D" w14:textId="77777777" w:rsidR="007F0DFF" w:rsidRPr="00933367" w:rsidRDefault="007F0DFF">
      <w:pPr>
        <w:pStyle w:val="BodyA"/>
        <w:widowControl w:val="0"/>
        <w:ind w:left="108" w:hanging="108"/>
        <w:rPr>
          <w:rFonts w:ascii="Arial" w:hAnsi="Arial" w:cs="Arial"/>
        </w:rPr>
      </w:pPr>
    </w:p>
    <w:p w14:paraId="10022EAE" w14:textId="77777777" w:rsidR="007F0DFF" w:rsidRPr="00933367" w:rsidRDefault="007F0DFF">
      <w:pPr>
        <w:pStyle w:val="BodyA"/>
        <w:widowControl w:val="0"/>
        <w:rPr>
          <w:rFonts w:ascii="Arial" w:hAnsi="Arial" w:cs="Arial"/>
        </w:rPr>
      </w:pPr>
    </w:p>
    <w:p w14:paraId="3EC58887" w14:textId="77777777" w:rsidR="007F0DFF" w:rsidRDefault="007F0DFF">
      <w:pPr>
        <w:pStyle w:val="BodyA"/>
        <w:widowControl w:val="0"/>
      </w:pPr>
    </w:p>
    <w:p w14:paraId="3B13692D" w14:textId="77777777" w:rsidR="007F0DFF" w:rsidRDefault="007F0DFF">
      <w:pPr>
        <w:pStyle w:val="BodyA"/>
      </w:pPr>
    </w:p>
    <w:p w14:paraId="72B6BDC9" w14:textId="77777777" w:rsidR="007F0DFF" w:rsidRDefault="007F0DFF">
      <w:pPr>
        <w:pStyle w:val="BodyA"/>
      </w:pPr>
    </w:p>
    <w:p w14:paraId="679BAB13" w14:textId="77777777" w:rsidR="007F0DFF" w:rsidRDefault="0082637B">
      <w:pPr>
        <w:pStyle w:val="BodyA"/>
      </w:pPr>
      <w:r>
        <w:rPr>
          <w:rFonts w:ascii="Helvetica" w:hAnsi="Helvetica"/>
          <w:b/>
          <w:bCs/>
          <w:sz w:val="24"/>
          <w:szCs w:val="24"/>
        </w:rPr>
        <w:t>Dates</w:t>
      </w:r>
    </w:p>
    <w:p w14:paraId="59FED6D6" w14:textId="77777777" w:rsidR="007F0DFF" w:rsidRDefault="007F0DFF">
      <w:pPr>
        <w:pStyle w:val="BodyA"/>
      </w:pPr>
    </w:p>
    <w:tbl>
      <w:tblPr>
        <w:tblW w:w="8944" w:type="dxa"/>
        <w:tblInd w:w="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2"/>
        <w:gridCol w:w="1401"/>
        <w:gridCol w:w="1963"/>
        <w:gridCol w:w="4738"/>
      </w:tblGrid>
      <w:tr w:rsidR="007F0DFF" w14:paraId="58996F8A" w14:textId="77777777">
        <w:trPr>
          <w:trHeight w:val="380"/>
          <w:tblHeader/>
        </w:trPr>
        <w:tc>
          <w:tcPr>
            <w:tcW w:w="84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084AEE7" w14:textId="77777777" w:rsidR="007F0DFF" w:rsidRDefault="0082637B">
            <w:pPr>
              <w:pStyle w:val="Heading2"/>
              <w:jc w:val="center"/>
            </w:pPr>
            <w:r>
              <w:t>Week</w:t>
            </w:r>
          </w:p>
        </w:tc>
        <w:tc>
          <w:tcPr>
            <w:tcW w:w="140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D36A19F" w14:textId="77777777" w:rsidR="007F0DFF" w:rsidRDefault="0082637B">
            <w:pPr>
              <w:pStyle w:val="Heading2"/>
              <w:jc w:val="center"/>
            </w:pPr>
            <w:r>
              <w:t>Date</w:t>
            </w:r>
          </w:p>
        </w:tc>
        <w:tc>
          <w:tcPr>
            <w:tcW w:w="196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3E31219" w14:textId="77777777" w:rsidR="007F0DFF" w:rsidRDefault="0082637B">
            <w:pPr>
              <w:pStyle w:val="Heading2"/>
              <w:jc w:val="center"/>
            </w:pPr>
            <w:r>
              <w:t>Focus</w:t>
            </w:r>
          </w:p>
        </w:tc>
        <w:tc>
          <w:tcPr>
            <w:tcW w:w="473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93A31E8" w14:textId="77777777" w:rsidR="007F0DFF" w:rsidRDefault="0082637B">
            <w:pPr>
              <w:pStyle w:val="Heading2"/>
              <w:jc w:val="center"/>
            </w:pPr>
            <w:r>
              <w:t>Notes</w:t>
            </w:r>
          </w:p>
        </w:tc>
      </w:tr>
      <w:tr w:rsidR="007F0DFF" w14:paraId="6BB25055"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8EE4E" w14:textId="77777777" w:rsidR="007F0DFF" w:rsidRDefault="0082637B">
            <w:pPr>
              <w:pStyle w:val="BodyAA"/>
              <w:jc w:val="center"/>
            </w:pPr>
            <w: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AF2C4" w14:textId="77777777" w:rsidR="007F0DFF" w:rsidRDefault="0082637B">
            <w:pPr>
              <w:pStyle w:val="BodyAA"/>
              <w:jc w:val="center"/>
            </w:pPr>
            <w:r>
              <w:t>25/26 April</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00072B" w14:textId="77777777" w:rsidR="007F0DFF" w:rsidRDefault="0082637B">
            <w:pPr>
              <w:pStyle w:val="BodyAA"/>
              <w:jc w:val="center"/>
            </w:pPr>
            <w:r>
              <w:t>Planning</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1FDEC8" w14:textId="77777777" w:rsidR="007F0DFF" w:rsidRDefault="007F0DFF"/>
        </w:tc>
      </w:tr>
      <w:tr w:rsidR="007F0DFF" w14:paraId="37E15122"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0B721" w14:textId="77777777" w:rsidR="007F0DFF" w:rsidRDefault="0082637B">
            <w:pPr>
              <w:pStyle w:val="BodyAA"/>
              <w:jc w:val="center"/>
            </w:pPr>
            <w:r>
              <w:t>2</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3E3658" w14:textId="77777777" w:rsidR="007F0DFF" w:rsidRDefault="0082637B">
            <w:pPr>
              <w:pStyle w:val="BodyA"/>
              <w:jc w:val="center"/>
            </w:pPr>
            <w:r>
              <w:rPr>
                <w:rFonts w:ascii="Helvetica" w:hAnsi="Helvetica"/>
                <w:sz w:val="24"/>
                <w:szCs w:val="24"/>
              </w:rPr>
              <w:t>2/3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7A124"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DAD62" w14:textId="77777777" w:rsidR="007F0DFF" w:rsidRDefault="007F0DFF"/>
        </w:tc>
      </w:tr>
      <w:tr w:rsidR="007F0DFF" w14:paraId="62D6B43A"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F25898" w14:textId="77777777" w:rsidR="007F0DFF" w:rsidRDefault="0082637B">
            <w:pPr>
              <w:pStyle w:val="BodyAA"/>
              <w:jc w:val="center"/>
            </w:pPr>
            <w:r>
              <w:t>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3DB7DB" w14:textId="77777777" w:rsidR="007F0DFF" w:rsidRDefault="0082637B">
            <w:pPr>
              <w:pStyle w:val="BodyA"/>
              <w:jc w:val="center"/>
            </w:pPr>
            <w:r>
              <w:rPr>
                <w:rFonts w:ascii="Helvetica" w:hAnsi="Helvetica"/>
                <w:sz w:val="24"/>
                <w:szCs w:val="24"/>
              </w:rPr>
              <w:t>9/10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310F7" w14:textId="77777777" w:rsidR="007F0DFF" w:rsidRDefault="0082637B">
            <w:pPr>
              <w:pStyle w:val="BodyAA"/>
              <w:jc w:val="center"/>
            </w:pPr>
            <w:r>
              <w:t xml:space="preserve">Managing the </w:t>
            </w:r>
            <w:r>
              <w:t>Drama</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6ECDB8" w14:textId="77777777" w:rsidR="007F0DFF" w:rsidRDefault="007F0DFF"/>
        </w:tc>
      </w:tr>
      <w:tr w:rsidR="007F0DFF" w14:paraId="24536CEB"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CD1199" w14:textId="77777777" w:rsidR="007F0DFF" w:rsidRDefault="0082637B">
            <w:pPr>
              <w:pStyle w:val="BodyAA"/>
              <w:jc w:val="center"/>
            </w:pPr>
            <w:r>
              <w:t>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91671" w14:textId="77777777" w:rsidR="007F0DFF" w:rsidRDefault="0082637B">
            <w:pPr>
              <w:pStyle w:val="BodyA"/>
              <w:jc w:val="center"/>
            </w:pPr>
            <w:r>
              <w:rPr>
                <w:rFonts w:ascii="Helvetica" w:hAnsi="Helvetica"/>
                <w:sz w:val="24"/>
                <w:szCs w:val="24"/>
              </w:rPr>
              <w:t>16/17 May</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AA32"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E3FC09" w14:textId="77777777" w:rsidR="007F0DFF" w:rsidRDefault="0082637B">
            <w:pPr>
              <w:pStyle w:val="BodyAA"/>
              <w:numPr>
                <w:ilvl w:val="0"/>
                <w:numId w:val="12"/>
              </w:numPr>
            </w:pPr>
            <w:r>
              <w:rPr>
                <w:u w:val="single"/>
              </w:rPr>
              <w:t>Student’s</w:t>
            </w:r>
            <w:r>
              <w:t xml:space="preserve"> solo Workshop</w:t>
            </w:r>
          </w:p>
          <w:p w14:paraId="13489DC5" w14:textId="77777777" w:rsidR="007F0DFF" w:rsidRDefault="0082637B">
            <w:pPr>
              <w:pStyle w:val="BodyAA"/>
              <w:numPr>
                <w:ilvl w:val="0"/>
                <w:numId w:val="12"/>
              </w:numPr>
            </w:pPr>
            <w:r>
              <w:rPr>
                <w:u w:val="single"/>
              </w:rPr>
              <w:t>Observing student</w:t>
            </w:r>
            <w:r>
              <w:t xml:space="preserve"> evaluates partner using the evaluation form</w:t>
            </w:r>
          </w:p>
          <w:p w14:paraId="63D94064" w14:textId="77777777" w:rsidR="007F0DFF" w:rsidRDefault="0082637B">
            <w:pPr>
              <w:pStyle w:val="BodyAA"/>
              <w:numPr>
                <w:ilvl w:val="0"/>
                <w:numId w:val="12"/>
              </w:numPr>
            </w:pPr>
            <w:r>
              <w:rPr>
                <w:u w:val="single"/>
              </w:rPr>
              <w:t>Observing student</w:t>
            </w:r>
            <w:r>
              <w:t xml:space="preserve"> feeds-back to delivering student after the workshop</w:t>
            </w:r>
          </w:p>
          <w:p w14:paraId="20883484" w14:textId="77777777" w:rsidR="007F0DFF" w:rsidRDefault="0082637B">
            <w:pPr>
              <w:pStyle w:val="BodyAA"/>
              <w:numPr>
                <w:ilvl w:val="0"/>
                <w:numId w:val="12"/>
              </w:numPr>
            </w:pPr>
            <w:r>
              <w:rPr>
                <w:u w:val="single"/>
              </w:rPr>
              <w:t>Mentor</w:t>
            </w:r>
            <w:r>
              <w:t xml:space="preserve"> evaluates workshop, as well as evaluates the observing student’s ability to evaluate</w:t>
            </w:r>
          </w:p>
        </w:tc>
      </w:tr>
      <w:tr w:rsidR="007F0DFF" w14:paraId="6B4B20FF"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86395B" w14:textId="77777777" w:rsidR="007F0DFF" w:rsidRDefault="0082637B">
            <w:pPr>
              <w:pStyle w:val="BodyAA"/>
              <w:jc w:val="center"/>
            </w:pPr>
            <w:r>
              <w:rPr>
                <w:b/>
                <w:bCs/>
              </w:rPr>
              <w:t>NA</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53248F" w14:textId="77777777" w:rsidR="007F0DFF" w:rsidRDefault="0082637B">
            <w:pPr>
              <w:pStyle w:val="BodyA"/>
              <w:jc w:val="center"/>
            </w:pPr>
            <w:r>
              <w:rPr>
                <w:rFonts w:ascii="Helvetica" w:hAnsi="Helvetica"/>
                <w:b/>
                <w:bCs/>
                <w:sz w:val="24"/>
                <w:szCs w:val="24"/>
              </w:rPr>
              <w:t>23/24 May</w:t>
            </w:r>
          </w:p>
        </w:tc>
        <w:tc>
          <w:tcPr>
            <w:tcW w:w="1963" w:type="dxa"/>
            <w:tcBorders>
              <w:top w:val="single" w:sz="8" w:space="0" w:color="000000"/>
              <w:left w:val="single" w:sz="8" w:space="0" w:color="000000"/>
              <w:bottom w:val="single" w:sz="8" w:space="0" w:color="000000"/>
              <w:right w:val="single" w:sz="8" w:space="0" w:color="FFFFFF"/>
            </w:tcBorders>
            <w:shd w:val="clear" w:color="auto" w:fill="auto"/>
            <w:tcMar>
              <w:top w:w="80" w:type="dxa"/>
              <w:left w:w="80" w:type="dxa"/>
              <w:bottom w:w="80" w:type="dxa"/>
              <w:right w:w="80" w:type="dxa"/>
            </w:tcMar>
          </w:tcPr>
          <w:p w14:paraId="4FAE6D3F" w14:textId="77777777" w:rsidR="007F0DFF" w:rsidRDefault="0082637B">
            <w:pPr>
              <w:pStyle w:val="BodyA"/>
              <w:tabs>
                <w:tab w:val="left" w:pos="1440"/>
              </w:tabs>
              <w:suppressAutoHyphens/>
              <w:jc w:val="center"/>
              <w:outlineLvl w:val="0"/>
            </w:pPr>
            <w:r>
              <w:rPr>
                <w:rFonts w:ascii="Cambria" w:eastAsia="Cambria" w:hAnsi="Cambria" w:cs="Cambria"/>
                <w:b/>
                <w:bCs/>
                <w:sz w:val="24"/>
                <w:szCs w:val="24"/>
              </w:rPr>
              <w:t>Half Term</w:t>
            </w:r>
          </w:p>
        </w:tc>
        <w:tc>
          <w:tcPr>
            <w:tcW w:w="4738"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71A1E7EB" w14:textId="77777777" w:rsidR="007F0DFF" w:rsidRDefault="0082637B">
            <w:pPr>
              <w:pStyle w:val="BodyA"/>
              <w:tabs>
                <w:tab w:val="left" w:pos="1440"/>
                <w:tab w:val="left" w:pos="2880"/>
                <w:tab w:val="left" w:pos="4320"/>
              </w:tabs>
              <w:suppressAutoHyphens/>
              <w:outlineLvl w:val="0"/>
            </w:pPr>
            <w:r>
              <w:rPr>
                <w:rFonts w:ascii="Cambria" w:eastAsia="Cambria" w:hAnsi="Cambria" w:cs="Cambria"/>
                <w:b/>
                <w:bCs/>
                <w:sz w:val="24"/>
                <w:szCs w:val="24"/>
              </w:rPr>
              <w:t>No Class</w:t>
            </w:r>
          </w:p>
        </w:tc>
      </w:tr>
      <w:tr w:rsidR="007F0DFF" w14:paraId="3127CB1F"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3DD5F1" w14:textId="77777777" w:rsidR="007F0DFF" w:rsidRDefault="0082637B">
            <w:pPr>
              <w:pStyle w:val="BodyAA"/>
              <w:jc w:val="center"/>
            </w:pPr>
            <w:r>
              <w:lastRenderedPageBreak/>
              <w:t>5</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454968" w14:textId="77777777" w:rsidR="007F0DFF" w:rsidRDefault="0082637B">
            <w:pPr>
              <w:pStyle w:val="BodyA"/>
              <w:jc w:val="center"/>
            </w:pPr>
            <w:r>
              <w:rPr>
                <w:rFonts w:ascii="Helvetica" w:hAnsi="Helvetica"/>
                <w:sz w:val="24"/>
                <w:szCs w:val="24"/>
              </w:rPr>
              <w:t>30/31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DDFDE"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220D42" w14:textId="77777777" w:rsidR="007F0DFF" w:rsidRDefault="0082637B">
            <w:pPr>
              <w:pStyle w:val="BodyAA"/>
              <w:numPr>
                <w:ilvl w:val="0"/>
                <w:numId w:val="13"/>
              </w:numPr>
            </w:pPr>
            <w:r>
              <w:rPr>
                <w:u w:val="single"/>
              </w:rPr>
              <w:t>Student’s</w:t>
            </w:r>
            <w:r>
              <w:t xml:space="preserve"> solo Workshop</w:t>
            </w:r>
          </w:p>
          <w:p w14:paraId="52636D00" w14:textId="77777777" w:rsidR="007F0DFF" w:rsidRDefault="0082637B">
            <w:pPr>
              <w:pStyle w:val="BodyAA"/>
              <w:numPr>
                <w:ilvl w:val="0"/>
                <w:numId w:val="13"/>
              </w:numPr>
            </w:pPr>
            <w:r>
              <w:rPr>
                <w:u w:val="single"/>
              </w:rPr>
              <w:t>Observing student</w:t>
            </w:r>
            <w:r>
              <w:t xml:space="preserve"> evaluates partner using the evaluation form</w:t>
            </w:r>
          </w:p>
          <w:p w14:paraId="4B59728A" w14:textId="77777777" w:rsidR="007F0DFF" w:rsidRDefault="0082637B">
            <w:pPr>
              <w:pStyle w:val="BodyAA"/>
              <w:numPr>
                <w:ilvl w:val="0"/>
                <w:numId w:val="13"/>
              </w:numPr>
            </w:pPr>
            <w:r>
              <w:rPr>
                <w:u w:val="single"/>
              </w:rPr>
              <w:t>Observing student</w:t>
            </w:r>
            <w:r>
              <w:t xml:space="preserve"> feeds-back to delivering student after the workshop</w:t>
            </w:r>
          </w:p>
          <w:p w14:paraId="418BF44B" w14:textId="77777777" w:rsidR="007F0DFF" w:rsidRDefault="0082637B">
            <w:pPr>
              <w:pStyle w:val="BodyAA"/>
              <w:numPr>
                <w:ilvl w:val="0"/>
                <w:numId w:val="13"/>
              </w:numPr>
            </w:pPr>
            <w:r>
              <w:rPr>
                <w:u w:val="single"/>
              </w:rPr>
              <w:t>Mentor</w:t>
            </w:r>
            <w:r>
              <w:t xml:space="preserve"> evaluates workshop, as well as evaluates the observing student’s ability to evaluate</w:t>
            </w:r>
          </w:p>
        </w:tc>
      </w:tr>
      <w:tr w:rsidR="007F0DFF" w14:paraId="50FDFE17"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A830FD" w14:textId="77777777" w:rsidR="007F0DFF" w:rsidRDefault="0082637B">
            <w:pPr>
              <w:pStyle w:val="BodyAA"/>
              <w:jc w:val="center"/>
            </w:pPr>
            <w:r>
              <w:t>6</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6C33BF" w14:textId="77777777" w:rsidR="007F0DFF" w:rsidRDefault="0082637B">
            <w:pPr>
              <w:pStyle w:val="BodyA"/>
              <w:jc w:val="center"/>
            </w:pPr>
            <w:r>
              <w:rPr>
                <w:rFonts w:ascii="Helvetica" w:hAnsi="Helvetica"/>
                <w:sz w:val="24"/>
                <w:szCs w:val="24"/>
              </w:rPr>
              <w:t>6/7 June</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0A1E6C" w14:textId="77777777" w:rsidR="007F0DFF" w:rsidRDefault="0082637B">
            <w:pPr>
              <w:pStyle w:val="BodyAA"/>
              <w:jc w:val="center"/>
            </w:pPr>
            <w:r>
              <w:t>Reflection</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DEEC6" w14:textId="77777777" w:rsidR="007F0DFF" w:rsidRDefault="007F0DFF"/>
        </w:tc>
      </w:tr>
    </w:tbl>
    <w:p w14:paraId="3B09A23B" w14:textId="77777777" w:rsidR="007F0DFF" w:rsidRDefault="007F0DFF">
      <w:pPr>
        <w:pStyle w:val="BodyA"/>
        <w:widowControl w:val="0"/>
        <w:ind w:left="316" w:hanging="316"/>
      </w:pPr>
    </w:p>
    <w:p w14:paraId="7BA17E28" w14:textId="77777777" w:rsidR="007F0DFF" w:rsidRDefault="007F0DFF">
      <w:pPr>
        <w:pStyle w:val="BodyA"/>
        <w:widowControl w:val="0"/>
        <w:ind w:left="208" w:hanging="208"/>
      </w:pPr>
    </w:p>
    <w:p w14:paraId="7D71C4BB" w14:textId="77777777" w:rsidR="007F0DFF" w:rsidRDefault="007F0DFF">
      <w:pPr>
        <w:pStyle w:val="BodyA"/>
        <w:widowControl w:val="0"/>
        <w:ind w:left="100" w:hanging="100"/>
      </w:pPr>
    </w:p>
    <w:p w14:paraId="1095320C" w14:textId="77777777" w:rsidR="007F0DFF" w:rsidRDefault="007F0DFF">
      <w:pPr>
        <w:pStyle w:val="BodyA"/>
        <w:tabs>
          <w:tab w:val="left" w:pos="3750"/>
        </w:tabs>
      </w:pPr>
    </w:p>
    <w:p w14:paraId="46ADB06E" w14:textId="77777777" w:rsidR="007F0DFF" w:rsidRDefault="007F0DFF">
      <w:pPr>
        <w:pStyle w:val="BodyA"/>
        <w:tabs>
          <w:tab w:val="left" w:pos="3750"/>
        </w:tabs>
      </w:pPr>
    </w:p>
    <w:p w14:paraId="10563D09" w14:textId="77777777" w:rsidR="007F0DFF" w:rsidRDefault="007F0DFF">
      <w:pPr>
        <w:pStyle w:val="BodyA"/>
        <w:tabs>
          <w:tab w:val="left" w:pos="3750"/>
        </w:tabs>
      </w:pPr>
    </w:p>
    <w:p w14:paraId="57704A46" w14:textId="77777777" w:rsidR="007F0DFF" w:rsidRDefault="007F0DFF">
      <w:pPr>
        <w:pStyle w:val="BodyA"/>
        <w:tabs>
          <w:tab w:val="left" w:pos="3750"/>
        </w:tabs>
      </w:pPr>
    </w:p>
    <w:p w14:paraId="09DE4EA0" w14:textId="77777777" w:rsidR="007F0DFF" w:rsidRDefault="0082637B">
      <w:pPr>
        <w:pStyle w:val="BodyA"/>
        <w:widowControl w:val="0"/>
        <w:spacing w:after="120"/>
        <w:jc w:val="both"/>
      </w:pPr>
      <w:r>
        <w:rPr>
          <w:rFonts w:ascii="Helvetica" w:hAnsi="Helvetica"/>
          <w:b/>
          <w:bCs/>
          <w:sz w:val="24"/>
          <w:szCs w:val="24"/>
        </w:rPr>
        <w:t>Teaching Practice</w:t>
      </w:r>
      <w:r>
        <w:rPr>
          <w:rFonts w:ascii="Helvetica" w:hAnsi="Helvetica"/>
          <w:sz w:val="24"/>
          <w:szCs w:val="24"/>
        </w:rPr>
        <w:t xml:space="preserve"> </w:t>
      </w:r>
    </w:p>
    <w:p w14:paraId="307B18E2" w14:textId="77777777" w:rsidR="007F0DFF" w:rsidRDefault="0082637B">
      <w:pPr>
        <w:pStyle w:val="BodyA"/>
        <w:widowControl w:val="0"/>
        <w:tabs>
          <w:tab w:val="left" w:pos="220"/>
          <w:tab w:val="left" w:pos="720"/>
        </w:tabs>
        <w:spacing w:after="120"/>
      </w:pPr>
      <w:r>
        <w:rPr>
          <w:rFonts w:ascii="Helvetica" w:hAnsi="Helvetica"/>
          <w:sz w:val="24"/>
          <w:szCs w:val="24"/>
        </w:rPr>
        <w:t xml:space="preserve">Throughout your Teaching Practice, you will be supported by </w:t>
      </w:r>
      <w:r>
        <w:rPr>
          <w:rFonts w:ascii="Helvetica" w:hAnsi="Helvetica"/>
          <w:sz w:val="24"/>
          <w:szCs w:val="24"/>
        </w:rPr>
        <w:t>a Tutor who will observe the weekly practical work and engage in an ongoing discussion with you about your development, practical and critical skills. Tutors will give you critical feedback on their observation of your development in the following areas:</w:t>
      </w:r>
    </w:p>
    <w:p w14:paraId="7D7657E3" w14:textId="77777777" w:rsidR="007F0DFF" w:rsidRDefault="007F0DFF">
      <w:pPr>
        <w:pStyle w:val="BodyA"/>
        <w:widowControl w:val="0"/>
        <w:tabs>
          <w:tab w:val="left" w:pos="220"/>
          <w:tab w:val="left" w:pos="720"/>
        </w:tabs>
        <w:spacing w:after="120"/>
      </w:pPr>
    </w:p>
    <w:p w14:paraId="40168BBD"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Planning</w:t>
      </w:r>
    </w:p>
    <w:p w14:paraId="3BFB974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Managing the Drama</w:t>
      </w:r>
    </w:p>
    <w:p w14:paraId="3DE70217"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Communication</w:t>
      </w:r>
    </w:p>
    <w:p w14:paraId="624805E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Reflection</w:t>
      </w:r>
    </w:p>
    <w:p w14:paraId="0016FE5C"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Evaluation</w:t>
      </w:r>
    </w:p>
    <w:p w14:paraId="0D28AC93" w14:textId="77777777" w:rsidR="007F0DFF" w:rsidRDefault="007F0DFF">
      <w:pPr>
        <w:pStyle w:val="BodyA"/>
        <w:widowControl w:val="0"/>
        <w:jc w:val="both"/>
      </w:pPr>
    </w:p>
    <w:p w14:paraId="6C7129C4" w14:textId="77777777" w:rsidR="007F0DFF" w:rsidRDefault="0082637B">
      <w:pPr>
        <w:pStyle w:val="BodyA"/>
        <w:widowControl w:val="0"/>
        <w:jc w:val="both"/>
      </w:pPr>
      <w:r>
        <w:rPr>
          <w:rFonts w:ascii="Helvetica" w:hAnsi="Helvetica"/>
          <w:sz w:val="24"/>
          <w:szCs w:val="24"/>
        </w:rPr>
        <w:t>Assessors will be looking for:</w:t>
      </w:r>
    </w:p>
    <w:p w14:paraId="4C5C2BB3" w14:textId="77777777" w:rsidR="007F0DFF" w:rsidRDefault="007F0DFF">
      <w:pPr>
        <w:pStyle w:val="BodyA"/>
        <w:widowControl w:val="0"/>
        <w:jc w:val="both"/>
      </w:pPr>
    </w:p>
    <w:p w14:paraId="07053E3C"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 xml:space="preserve">Evidence of a strong commitment to planning with all materials prepared to a high standard. </w:t>
      </w:r>
    </w:p>
    <w:p w14:paraId="6F312CDB"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An ability to manage ideas effectively in a classroom context.</w:t>
      </w:r>
    </w:p>
    <w:p w14:paraId="4C92BC14"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 xml:space="preserve">An </w:t>
      </w:r>
      <w:r>
        <w:rPr>
          <w:rFonts w:ascii="Helvetica" w:hAnsi="Helvetica"/>
          <w:sz w:val="24"/>
          <w:szCs w:val="24"/>
        </w:rPr>
        <w:t>ability to communicate successfully with a class of young people and cater to a variety of learning styles.</w:t>
      </w:r>
    </w:p>
    <w:p w14:paraId="3446221C"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evaluate learning.</w:t>
      </w:r>
    </w:p>
    <w:p w14:paraId="019753A8"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5711273" w14:textId="77777777" w:rsidR="007F0DFF" w:rsidRDefault="0082637B">
      <w:pPr>
        <w:pStyle w:val="BodyA"/>
        <w:widowControl w:val="0"/>
        <w:numPr>
          <w:ilvl w:val="0"/>
          <w:numId w:val="17"/>
        </w:numPr>
        <w:jc w:val="both"/>
        <w:rPr>
          <w:rFonts w:ascii="Helvetica" w:hAnsi="Helvetica"/>
          <w:sz w:val="24"/>
          <w:szCs w:val="24"/>
        </w:rPr>
      </w:pPr>
      <w:r>
        <w:rPr>
          <w:rFonts w:ascii="Helvetica" w:hAnsi="Helvetica"/>
          <w:sz w:val="24"/>
          <w:szCs w:val="24"/>
        </w:rPr>
        <w:t>The ability to engage into</w:t>
      </w:r>
      <w:r>
        <w:rPr>
          <w:rFonts w:ascii="Helvetica" w:hAnsi="Helvetica"/>
          <w:sz w:val="24"/>
          <w:szCs w:val="24"/>
        </w:rPr>
        <w:t xml:space="preserve"> critical discussion into your own learning and wider research.</w:t>
      </w:r>
    </w:p>
    <w:p w14:paraId="7DDD8504" w14:textId="77777777" w:rsidR="007F0DFF" w:rsidRDefault="007F0DFF">
      <w:pPr>
        <w:pStyle w:val="BodyA"/>
        <w:widowControl w:val="0"/>
        <w:jc w:val="both"/>
      </w:pPr>
    </w:p>
    <w:p w14:paraId="3644DB7C" w14:textId="77777777" w:rsidR="007F0DFF" w:rsidRDefault="0082637B">
      <w:pPr>
        <w:pStyle w:val="BodyA"/>
        <w:widowControl w:val="0"/>
        <w:spacing w:after="120"/>
        <w:jc w:val="both"/>
      </w:pPr>
      <w:r>
        <w:rPr>
          <w:rFonts w:ascii="Helvetica" w:hAnsi="Helvetica"/>
          <w:b/>
          <w:bCs/>
          <w:sz w:val="24"/>
          <w:szCs w:val="24"/>
        </w:rPr>
        <w:t xml:space="preserve">Digital Teaching Practice Portfolio </w:t>
      </w:r>
    </w:p>
    <w:p w14:paraId="0AA4EB02" w14:textId="77777777" w:rsidR="007F0DFF" w:rsidRDefault="007F0DFF">
      <w:pPr>
        <w:pStyle w:val="BodyA"/>
        <w:widowControl w:val="0"/>
        <w:jc w:val="both"/>
      </w:pPr>
    </w:p>
    <w:p w14:paraId="73D85FB9" w14:textId="77777777" w:rsidR="007F0DFF" w:rsidRDefault="0082637B">
      <w:pPr>
        <w:pStyle w:val="BodyA"/>
        <w:tabs>
          <w:tab w:val="left" w:pos="3750"/>
        </w:tabs>
      </w:pPr>
      <w:r>
        <w:rPr>
          <w:rFonts w:ascii="Helvetica" w:hAnsi="Helvetica"/>
          <w:sz w:val="24"/>
          <w:szCs w:val="24"/>
        </w:rPr>
        <w:lastRenderedPageBreak/>
        <w:t>You are required to create a Digital Teaching Portfolio using word press or another blogging platform, if preferred. You should ensure that both your Men</w:t>
      </w:r>
      <w:r>
        <w:rPr>
          <w:rFonts w:ascii="Helvetica" w:hAnsi="Helvetica"/>
          <w:sz w:val="24"/>
          <w:szCs w:val="24"/>
        </w:rPr>
        <w:t>tor and Gary Gardiner have access to this portfolio. Each week students should upload a copy of their:</w:t>
      </w:r>
    </w:p>
    <w:p w14:paraId="4EDD3EA8" w14:textId="77777777" w:rsidR="007F0DFF" w:rsidRDefault="007F0DFF">
      <w:pPr>
        <w:pStyle w:val="BodyA"/>
        <w:tabs>
          <w:tab w:val="left" w:pos="3750"/>
        </w:tabs>
      </w:pPr>
    </w:p>
    <w:p w14:paraId="18B99604"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Plan</w:t>
      </w:r>
    </w:p>
    <w:p w14:paraId="22BCC8E8" w14:textId="77777777" w:rsidR="007F0DFF" w:rsidRDefault="0082637B">
      <w:pPr>
        <w:pStyle w:val="BodyA"/>
        <w:numPr>
          <w:ilvl w:val="2"/>
          <w:numId w:val="19"/>
        </w:numPr>
        <w:rPr>
          <w:rFonts w:ascii="Helvetica" w:hAnsi="Helvetica"/>
          <w:sz w:val="24"/>
          <w:szCs w:val="24"/>
          <w:lang w:val="it-IT"/>
        </w:rPr>
      </w:pPr>
      <w:proofErr w:type="spellStart"/>
      <w:r>
        <w:rPr>
          <w:rFonts w:ascii="Helvetica" w:hAnsi="Helvetica"/>
          <w:sz w:val="24"/>
          <w:szCs w:val="24"/>
          <w:lang w:val="it-IT"/>
        </w:rPr>
        <w:t>Mentor</w:t>
      </w:r>
      <w:proofErr w:type="spellEnd"/>
      <w:r>
        <w:rPr>
          <w:rFonts w:ascii="Helvetica" w:hAnsi="Helvetica"/>
          <w:sz w:val="24"/>
          <w:szCs w:val="24"/>
        </w:rPr>
        <w:t>’</w:t>
      </w:r>
      <w:r>
        <w:rPr>
          <w:rFonts w:ascii="Helvetica" w:hAnsi="Helvetica"/>
          <w:sz w:val="24"/>
          <w:szCs w:val="24"/>
        </w:rPr>
        <w:t>s Workshop Feedback</w:t>
      </w:r>
    </w:p>
    <w:p w14:paraId="3F7441A0"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Evaluation (which includes either an annotated workshop plan or a Critical Evaluation)</w:t>
      </w:r>
    </w:p>
    <w:p w14:paraId="6A066CB1" w14:textId="77777777" w:rsidR="007F0DFF" w:rsidRDefault="007F0DFF">
      <w:pPr>
        <w:pStyle w:val="BodyA"/>
        <w:widowControl w:val="0"/>
        <w:jc w:val="both"/>
      </w:pPr>
    </w:p>
    <w:p w14:paraId="1384ACC7" w14:textId="77777777" w:rsidR="007F0DFF" w:rsidRDefault="0082637B">
      <w:pPr>
        <w:pStyle w:val="BodyA"/>
        <w:widowControl w:val="0"/>
        <w:jc w:val="both"/>
      </w:pPr>
      <w:r>
        <w:rPr>
          <w:rFonts w:ascii="Helvetica" w:hAnsi="Helvetica"/>
          <w:sz w:val="24"/>
          <w:szCs w:val="24"/>
        </w:rPr>
        <w:t xml:space="preserve">The Tutors </w:t>
      </w:r>
      <w:r>
        <w:rPr>
          <w:rFonts w:ascii="Helvetica" w:hAnsi="Helvetica"/>
          <w:sz w:val="24"/>
          <w:szCs w:val="24"/>
        </w:rPr>
        <w:t>will be looking for:</w:t>
      </w:r>
    </w:p>
    <w:p w14:paraId="63E5060A" w14:textId="77777777" w:rsidR="007F0DFF" w:rsidRDefault="0082637B">
      <w:pPr>
        <w:pStyle w:val="BodyA"/>
        <w:numPr>
          <w:ilvl w:val="0"/>
          <w:numId w:val="21"/>
        </w:numPr>
        <w:spacing w:before="120"/>
        <w:jc w:val="both"/>
        <w:rPr>
          <w:rFonts w:ascii="Helvetica" w:hAnsi="Helvetica"/>
          <w:sz w:val="24"/>
          <w:szCs w:val="24"/>
        </w:rPr>
      </w:pPr>
      <w:r>
        <w:rPr>
          <w:rFonts w:ascii="Helvetica" w:hAnsi="Helvetica"/>
          <w:sz w:val="24"/>
          <w:szCs w:val="24"/>
        </w:rPr>
        <w:t>A set of clear plans and supported materials.</w:t>
      </w:r>
    </w:p>
    <w:p w14:paraId="64258CDD"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An ability to describe ideas and justify them with appropriate research.</w:t>
      </w:r>
    </w:p>
    <w:p w14:paraId="0F99F55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065080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Evidence of a wider critica</w:t>
      </w:r>
      <w:r>
        <w:rPr>
          <w:rFonts w:ascii="Helvetica" w:hAnsi="Helvetica"/>
          <w:sz w:val="24"/>
          <w:szCs w:val="24"/>
        </w:rPr>
        <w:t>l enquiry and an attempt to embed related theory into a process of reflection.</w:t>
      </w:r>
    </w:p>
    <w:p w14:paraId="5EF0F790" w14:textId="77777777" w:rsidR="007F0DFF" w:rsidRDefault="007F0DFF">
      <w:pPr>
        <w:pStyle w:val="BodyA"/>
        <w:jc w:val="both"/>
      </w:pPr>
    </w:p>
    <w:p w14:paraId="5D562A0D" w14:textId="77777777" w:rsidR="007F0DFF" w:rsidRDefault="0082637B">
      <w:pPr>
        <w:pStyle w:val="BodyA"/>
        <w:jc w:val="both"/>
      </w:pPr>
      <w:r>
        <w:rPr>
          <w:rFonts w:ascii="Helvetica" w:hAnsi="Helvetica"/>
          <w:sz w:val="24"/>
          <w:szCs w:val="24"/>
        </w:rPr>
        <w:t>Your workshop evaluation should draw on your own thoughts about the successes and challenges of the workshop, your mentor</w:t>
      </w:r>
      <w:r>
        <w:rPr>
          <w:rFonts w:ascii="Helvetica" w:hAnsi="Helvetica"/>
          <w:sz w:val="24"/>
          <w:szCs w:val="24"/>
        </w:rPr>
        <w:t>’</w:t>
      </w:r>
      <w:r>
        <w:rPr>
          <w:rFonts w:ascii="Helvetica" w:hAnsi="Helvetica"/>
          <w:sz w:val="24"/>
          <w:szCs w:val="24"/>
        </w:rPr>
        <w:t xml:space="preserve">s feedback and </w:t>
      </w:r>
      <w:r>
        <w:rPr>
          <w:rFonts w:ascii="Helvetica" w:hAnsi="Helvetica"/>
          <w:b/>
          <w:bCs/>
          <w:sz w:val="24"/>
          <w:szCs w:val="24"/>
          <w:u w:val="single"/>
        </w:rPr>
        <w:t>relevant theory from your wider reading</w:t>
      </w:r>
      <w:r>
        <w:rPr>
          <w:rFonts w:ascii="Helvetica" w:hAnsi="Helvetica"/>
          <w:sz w:val="24"/>
          <w:szCs w:val="24"/>
        </w:rPr>
        <w:t>.</w:t>
      </w:r>
    </w:p>
    <w:p w14:paraId="4D980D4A" w14:textId="77777777" w:rsidR="007F0DFF" w:rsidRDefault="007F0DFF">
      <w:pPr>
        <w:pStyle w:val="BodyA"/>
        <w:tabs>
          <w:tab w:val="left" w:pos="3750"/>
        </w:tabs>
      </w:pPr>
    </w:p>
    <w:p w14:paraId="5D429E2E" w14:textId="77777777" w:rsidR="007F0DFF" w:rsidRDefault="0082637B">
      <w:pPr>
        <w:pStyle w:val="BodyA"/>
        <w:tabs>
          <w:tab w:val="left" w:pos="3750"/>
        </w:tabs>
      </w:pPr>
      <w:r>
        <w:rPr>
          <w:rFonts w:ascii="Helvetica" w:hAnsi="Helvetica"/>
          <w:sz w:val="24"/>
          <w:szCs w:val="24"/>
        </w:rPr>
        <w:t>Submission: 12 June 2020 @ 2pm</w:t>
      </w:r>
    </w:p>
    <w:p w14:paraId="5FBB43CB" w14:textId="77777777" w:rsidR="007F0DFF" w:rsidRDefault="007F0DFF">
      <w:pPr>
        <w:pStyle w:val="BodyA"/>
        <w:tabs>
          <w:tab w:val="left" w:pos="3750"/>
        </w:tabs>
      </w:pPr>
    </w:p>
    <w:p w14:paraId="2E24B0F8" w14:textId="77777777" w:rsidR="007F0DFF" w:rsidRDefault="007F0DFF">
      <w:pPr>
        <w:pStyle w:val="BodyA"/>
        <w:tabs>
          <w:tab w:val="left" w:pos="3750"/>
        </w:tabs>
      </w:pPr>
    </w:p>
    <w:p w14:paraId="50A5D4FD" w14:textId="77777777" w:rsidR="007F0DFF" w:rsidRDefault="0082637B">
      <w:pPr>
        <w:pStyle w:val="BodyA"/>
        <w:tabs>
          <w:tab w:val="left" w:pos="3750"/>
        </w:tabs>
      </w:pPr>
      <w:r>
        <w:rPr>
          <w:rFonts w:ascii="Helvetica" w:hAnsi="Helvetica"/>
          <w:b/>
          <w:bCs/>
          <w:sz w:val="24"/>
          <w:szCs w:val="24"/>
        </w:rPr>
        <w:t>Support Structure</w:t>
      </w:r>
    </w:p>
    <w:p w14:paraId="04E8BEE9" w14:textId="77777777" w:rsidR="007F0DFF" w:rsidRDefault="007F0DFF">
      <w:pPr>
        <w:pStyle w:val="BodyA"/>
        <w:tabs>
          <w:tab w:val="left" w:pos="3750"/>
        </w:tabs>
      </w:pPr>
    </w:p>
    <w:p w14:paraId="6FF0B1AE" w14:textId="77777777" w:rsidR="007F0DFF" w:rsidRDefault="0082637B">
      <w:pPr>
        <w:pStyle w:val="BodyA"/>
        <w:tabs>
          <w:tab w:val="left" w:pos="3750"/>
        </w:tabs>
      </w:pPr>
      <w:r>
        <w:rPr>
          <w:rFonts w:ascii="Helvetica" w:hAnsi="Helvetica"/>
          <w:sz w:val="24"/>
          <w:szCs w:val="24"/>
        </w:rPr>
        <w:t xml:space="preserve">You should submit a draft of your workshop plan to your mentor by email, by </w:t>
      </w:r>
      <w:r>
        <w:rPr>
          <w:rFonts w:ascii="Helvetica" w:hAnsi="Helvetica"/>
          <w:b/>
          <w:bCs/>
          <w:sz w:val="24"/>
          <w:szCs w:val="24"/>
          <w:u w:val="single"/>
        </w:rPr>
        <w:t>6pm on the Tuesday</w:t>
      </w:r>
      <w:r>
        <w:rPr>
          <w:rFonts w:ascii="Helvetica" w:hAnsi="Helvetica"/>
          <w:sz w:val="24"/>
          <w:szCs w:val="24"/>
        </w:rPr>
        <w:t xml:space="preserve"> before each workshop. Your mentor will then provide direct advice on your plan by phone or in person at an</w:t>
      </w:r>
      <w:r>
        <w:rPr>
          <w:rFonts w:ascii="Helvetica" w:hAnsi="Helvetica"/>
          <w:sz w:val="24"/>
          <w:szCs w:val="24"/>
        </w:rPr>
        <w:t xml:space="preserve"> agreed time before the weekend, enabling you to create a second draft of your workshop if necessary.</w:t>
      </w:r>
    </w:p>
    <w:p w14:paraId="7FDD5386" w14:textId="77777777" w:rsidR="007F0DFF" w:rsidRDefault="007F0DFF">
      <w:pPr>
        <w:pStyle w:val="BodyA"/>
        <w:tabs>
          <w:tab w:val="left" w:pos="3750"/>
        </w:tabs>
      </w:pPr>
    </w:p>
    <w:p w14:paraId="68DA2A7F" w14:textId="77777777" w:rsidR="007F0DFF" w:rsidRDefault="0082637B">
      <w:pPr>
        <w:pStyle w:val="BodyA"/>
        <w:tabs>
          <w:tab w:val="left" w:pos="3750"/>
        </w:tabs>
      </w:pPr>
      <w:r>
        <w:rPr>
          <w:rFonts w:ascii="Helvetica" w:hAnsi="Helvetica"/>
          <w:sz w:val="24"/>
          <w:szCs w:val="24"/>
        </w:rPr>
        <w:t xml:space="preserve">You should arrive to your workshop </w:t>
      </w:r>
      <w:r>
        <w:rPr>
          <w:rFonts w:ascii="Helvetica" w:hAnsi="Helvetica"/>
          <w:b/>
          <w:bCs/>
          <w:sz w:val="24"/>
          <w:szCs w:val="24"/>
          <w:u w:val="single"/>
        </w:rPr>
        <w:t>at least half an hour</w:t>
      </w:r>
      <w:r>
        <w:rPr>
          <w:rFonts w:ascii="Helvetica" w:hAnsi="Helvetica"/>
          <w:sz w:val="24"/>
          <w:szCs w:val="24"/>
        </w:rPr>
        <w:t xml:space="preserve"> before the workshop begins. You should bring along 3 copies of your plan, one for each of you de</w:t>
      </w:r>
      <w:r>
        <w:rPr>
          <w:rFonts w:ascii="Helvetica" w:hAnsi="Helvetica"/>
          <w:sz w:val="24"/>
          <w:szCs w:val="24"/>
        </w:rPr>
        <w:t>livering the workshop and one for your mentor.</w:t>
      </w:r>
    </w:p>
    <w:p w14:paraId="149D3CDB" w14:textId="77777777" w:rsidR="007F0DFF" w:rsidRDefault="007F0DFF">
      <w:pPr>
        <w:pStyle w:val="BodyA"/>
        <w:tabs>
          <w:tab w:val="left" w:pos="3750"/>
        </w:tabs>
      </w:pPr>
    </w:p>
    <w:p w14:paraId="6F34548E" w14:textId="77777777" w:rsidR="007F0DFF" w:rsidRDefault="0082637B">
      <w:pPr>
        <w:pStyle w:val="BodyA"/>
        <w:tabs>
          <w:tab w:val="left" w:pos="3750"/>
        </w:tabs>
      </w:pPr>
      <w:r>
        <w:rPr>
          <w:rFonts w:ascii="Helvetica" w:hAnsi="Helvetica"/>
          <w:sz w:val="24"/>
          <w:szCs w:val="24"/>
        </w:rPr>
        <w:t>Your mentor will sit out of the workshop and will write detailed feedback (using the form above) as the workshop progresses. You will then have an hour after the workshop to reflect on your successes and chal</w:t>
      </w:r>
      <w:r>
        <w:rPr>
          <w:rFonts w:ascii="Helvetica" w:hAnsi="Helvetica"/>
          <w:sz w:val="24"/>
          <w:szCs w:val="24"/>
        </w:rPr>
        <w:t>lenges and to receive detailed verbal feedback from your mentor.</w:t>
      </w:r>
    </w:p>
    <w:p w14:paraId="459CB1DD" w14:textId="77777777" w:rsidR="007F0DFF" w:rsidRDefault="007F0DFF">
      <w:pPr>
        <w:pStyle w:val="BodyA"/>
        <w:tabs>
          <w:tab w:val="left" w:pos="3750"/>
        </w:tabs>
      </w:pPr>
    </w:p>
    <w:p w14:paraId="276042E1" w14:textId="77777777" w:rsidR="007F0DFF" w:rsidRDefault="0082637B">
      <w:pPr>
        <w:pStyle w:val="BodyA"/>
        <w:tabs>
          <w:tab w:val="left" w:pos="3750"/>
        </w:tabs>
      </w:pPr>
      <w:r>
        <w:rPr>
          <w:rFonts w:ascii="Helvetica" w:hAnsi="Helvetica"/>
          <w:sz w:val="24"/>
          <w:szCs w:val="24"/>
        </w:rPr>
        <w:t xml:space="preserve">NB </w:t>
      </w:r>
      <w:r>
        <w:rPr>
          <w:rFonts w:ascii="Helvetica" w:hAnsi="Helvetica"/>
          <w:sz w:val="24"/>
          <w:szCs w:val="24"/>
        </w:rPr>
        <w:t xml:space="preserve">– </w:t>
      </w:r>
      <w:r>
        <w:rPr>
          <w:rFonts w:ascii="Helvetica" w:hAnsi="Helvetica"/>
          <w:sz w:val="24"/>
          <w:szCs w:val="24"/>
        </w:rPr>
        <w:t xml:space="preserve">If your tutor is unable to meet you straight after your workshop (due to leading another class, for example) then you will </w:t>
      </w:r>
      <w:proofErr w:type="spellStart"/>
      <w:r>
        <w:rPr>
          <w:rFonts w:ascii="Helvetica" w:hAnsi="Helvetica"/>
          <w:sz w:val="24"/>
          <w:szCs w:val="24"/>
        </w:rPr>
        <w:t>organise</w:t>
      </w:r>
      <w:proofErr w:type="spellEnd"/>
      <w:r>
        <w:rPr>
          <w:rFonts w:ascii="Helvetica" w:hAnsi="Helvetica"/>
          <w:sz w:val="24"/>
          <w:szCs w:val="24"/>
        </w:rPr>
        <w:t xml:space="preserve"> another mutually agreeable time to debrief either in </w:t>
      </w:r>
      <w:r>
        <w:rPr>
          <w:rFonts w:ascii="Helvetica" w:hAnsi="Helvetica"/>
          <w:sz w:val="24"/>
          <w:szCs w:val="24"/>
        </w:rPr>
        <w:t>person or by phone.</w:t>
      </w:r>
    </w:p>
    <w:p w14:paraId="32F2722E" w14:textId="77777777" w:rsidR="007F0DFF" w:rsidRDefault="007F0DFF">
      <w:pPr>
        <w:pStyle w:val="BodyA"/>
        <w:tabs>
          <w:tab w:val="left" w:pos="3750"/>
        </w:tabs>
      </w:pPr>
    </w:p>
    <w:p w14:paraId="1A130A48" w14:textId="77777777" w:rsidR="007F0DFF" w:rsidRDefault="007F0DFF">
      <w:pPr>
        <w:pStyle w:val="BodyA"/>
        <w:tabs>
          <w:tab w:val="left" w:pos="3750"/>
        </w:tabs>
      </w:pPr>
    </w:p>
    <w:p w14:paraId="677E2F24" w14:textId="77777777" w:rsidR="007F0DFF" w:rsidRDefault="0082637B">
      <w:pPr>
        <w:pStyle w:val="BodyA"/>
        <w:tabs>
          <w:tab w:val="left" w:pos="3750"/>
        </w:tabs>
      </w:pPr>
      <w:r>
        <w:rPr>
          <w:rFonts w:ascii="Helvetica" w:hAnsi="Helvetica"/>
          <w:b/>
          <w:bCs/>
          <w:sz w:val="24"/>
          <w:szCs w:val="24"/>
        </w:rPr>
        <w:t>Additional Resources</w:t>
      </w:r>
    </w:p>
    <w:p w14:paraId="6EE360C0" w14:textId="77777777" w:rsidR="007F0DFF" w:rsidRDefault="007F0DFF">
      <w:pPr>
        <w:pStyle w:val="BodyA"/>
        <w:tabs>
          <w:tab w:val="left" w:pos="3750"/>
        </w:tabs>
      </w:pPr>
    </w:p>
    <w:p w14:paraId="24039C70" w14:textId="77777777" w:rsidR="007F0DFF" w:rsidRDefault="0082637B">
      <w:pPr>
        <w:pStyle w:val="BodyA"/>
        <w:tabs>
          <w:tab w:val="left" w:pos="3750"/>
        </w:tabs>
      </w:pPr>
      <w:r>
        <w:rPr>
          <w:rFonts w:ascii="Helvetica" w:hAnsi="Helvetica"/>
          <w:sz w:val="24"/>
          <w:szCs w:val="24"/>
          <w:u w:val="single"/>
        </w:rPr>
        <w:t>Equipment</w:t>
      </w:r>
    </w:p>
    <w:p w14:paraId="399543BD" w14:textId="77777777" w:rsidR="007F0DFF" w:rsidRDefault="007F0DFF">
      <w:pPr>
        <w:pStyle w:val="BodyA"/>
        <w:tabs>
          <w:tab w:val="left" w:pos="3750"/>
        </w:tabs>
      </w:pPr>
    </w:p>
    <w:p w14:paraId="2E547557" w14:textId="77777777" w:rsidR="007F0DFF" w:rsidRDefault="0082637B">
      <w:pPr>
        <w:pStyle w:val="BodyA"/>
        <w:tabs>
          <w:tab w:val="left" w:pos="3750"/>
        </w:tabs>
      </w:pPr>
      <w:r>
        <w:rPr>
          <w:rFonts w:ascii="Helvetica" w:hAnsi="Helvetica"/>
          <w:sz w:val="24"/>
          <w:szCs w:val="24"/>
        </w:rPr>
        <w:lastRenderedPageBreak/>
        <w:t>Students are responsible for booking all equipment through AV. These bookings should be made by Wednesday @ 5pm before the workshop.</w:t>
      </w:r>
    </w:p>
    <w:p w14:paraId="79264F9C" w14:textId="77777777" w:rsidR="007F0DFF" w:rsidRDefault="007F0DFF">
      <w:pPr>
        <w:pStyle w:val="BodyA"/>
        <w:tabs>
          <w:tab w:val="left" w:pos="3750"/>
        </w:tabs>
      </w:pPr>
    </w:p>
    <w:p w14:paraId="4DC91F0A" w14:textId="77777777" w:rsidR="007F0DFF" w:rsidRDefault="0082637B">
      <w:pPr>
        <w:pStyle w:val="BodyA"/>
        <w:tabs>
          <w:tab w:val="left" w:pos="3750"/>
        </w:tabs>
      </w:pPr>
      <w:r>
        <w:rPr>
          <w:rFonts w:ascii="Helvetica" w:hAnsi="Helvetica"/>
          <w:sz w:val="24"/>
          <w:szCs w:val="24"/>
          <w:u w:val="single"/>
        </w:rPr>
        <w:t>Budget</w:t>
      </w:r>
    </w:p>
    <w:p w14:paraId="37B896C7" w14:textId="77777777" w:rsidR="007F0DFF" w:rsidRDefault="007F0DFF">
      <w:pPr>
        <w:pStyle w:val="BodyA"/>
        <w:tabs>
          <w:tab w:val="left" w:pos="3750"/>
        </w:tabs>
      </w:pPr>
    </w:p>
    <w:p w14:paraId="3F7D2975" w14:textId="77777777" w:rsidR="007F0DFF" w:rsidRDefault="0082637B">
      <w:pPr>
        <w:pStyle w:val="BodyA"/>
        <w:tabs>
          <w:tab w:val="left" w:pos="3750"/>
        </w:tabs>
      </w:pPr>
      <w:r>
        <w:rPr>
          <w:rFonts w:ascii="Helvetica" w:hAnsi="Helvetica"/>
          <w:sz w:val="24"/>
          <w:szCs w:val="24"/>
        </w:rPr>
        <w:t xml:space="preserve">Each class has a budget available. Check with the class </w:t>
      </w:r>
      <w:r>
        <w:rPr>
          <w:rFonts w:ascii="Helvetica" w:hAnsi="Helvetica"/>
          <w:sz w:val="24"/>
          <w:szCs w:val="24"/>
        </w:rPr>
        <w:t>tutor as to what is currently available.</w:t>
      </w:r>
    </w:p>
    <w:p w14:paraId="3FAC4D30" w14:textId="77777777" w:rsidR="007F0DFF" w:rsidRDefault="007F0DFF">
      <w:pPr>
        <w:pStyle w:val="BodyA"/>
        <w:tabs>
          <w:tab w:val="left" w:pos="3750"/>
        </w:tabs>
      </w:pPr>
    </w:p>
    <w:p w14:paraId="501A028D" w14:textId="77777777" w:rsidR="007F0DFF" w:rsidRDefault="0082637B">
      <w:pPr>
        <w:pStyle w:val="BodyA"/>
        <w:tabs>
          <w:tab w:val="left" w:pos="3750"/>
        </w:tabs>
      </w:pPr>
      <w:r>
        <w:rPr>
          <w:rFonts w:ascii="Helvetica" w:hAnsi="Helvetica"/>
          <w:sz w:val="24"/>
          <w:szCs w:val="24"/>
          <w:u w:val="single"/>
          <w:lang w:val="de-DE"/>
        </w:rPr>
        <w:t>Materials Box</w:t>
      </w:r>
    </w:p>
    <w:p w14:paraId="10E0CC71" w14:textId="77777777" w:rsidR="007F0DFF" w:rsidRDefault="007F0DFF">
      <w:pPr>
        <w:pStyle w:val="BodyA"/>
        <w:tabs>
          <w:tab w:val="left" w:pos="3750"/>
        </w:tabs>
      </w:pPr>
    </w:p>
    <w:p w14:paraId="1B0FD023" w14:textId="77777777" w:rsidR="007F0DFF" w:rsidRDefault="0082637B">
      <w:pPr>
        <w:pStyle w:val="BodyA"/>
        <w:tabs>
          <w:tab w:val="left" w:pos="3750"/>
        </w:tabs>
      </w:pPr>
      <w:r>
        <w:rPr>
          <w:rFonts w:ascii="Helvetica" w:hAnsi="Helvetica"/>
          <w:sz w:val="24"/>
          <w:szCs w:val="24"/>
        </w:rPr>
        <w:t>Each class has a materials box, which includes paper, pens and other materials, which can be used as part of the workshop.</w:t>
      </w:r>
    </w:p>
    <w:p w14:paraId="48B09453" w14:textId="77777777" w:rsidR="007F0DFF" w:rsidRDefault="007F0DFF">
      <w:pPr>
        <w:pStyle w:val="BodyA"/>
        <w:tabs>
          <w:tab w:val="left" w:pos="3750"/>
        </w:tabs>
      </w:pPr>
    </w:p>
    <w:p w14:paraId="3937042D" w14:textId="77777777" w:rsidR="007F0DFF" w:rsidRDefault="007F0DFF">
      <w:pPr>
        <w:pStyle w:val="BodyA"/>
        <w:tabs>
          <w:tab w:val="left" w:pos="3750"/>
        </w:tabs>
      </w:pPr>
    </w:p>
    <w:p w14:paraId="0EA80BE4" w14:textId="77777777" w:rsidR="007F0DFF" w:rsidRDefault="0082637B">
      <w:pPr>
        <w:pStyle w:val="BodyA"/>
        <w:tabs>
          <w:tab w:val="left" w:pos="3750"/>
        </w:tabs>
      </w:pPr>
      <w:r>
        <w:rPr>
          <w:rFonts w:ascii="Helvetica" w:hAnsi="Helvetica"/>
          <w:b/>
          <w:bCs/>
          <w:sz w:val="24"/>
          <w:szCs w:val="24"/>
        </w:rPr>
        <w:t>Other Notes</w:t>
      </w:r>
    </w:p>
    <w:p w14:paraId="5FDCDFA0" w14:textId="77777777" w:rsidR="007F0DFF" w:rsidRDefault="007F0DFF">
      <w:pPr>
        <w:pStyle w:val="BodyA"/>
        <w:tabs>
          <w:tab w:val="left" w:pos="3750"/>
        </w:tabs>
      </w:pPr>
    </w:p>
    <w:p w14:paraId="377BE700" w14:textId="77777777" w:rsidR="007F0DFF" w:rsidRDefault="0082637B">
      <w:pPr>
        <w:pStyle w:val="BodyA"/>
        <w:tabs>
          <w:tab w:val="left" w:pos="3750"/>
        </w:tabs>
      </w:pPr>
      <w:r>
        <w:rPr>
          <w:rFonts w:ascii="Helvetica" w:hAnsi="Helvetica"/>
          <w:sz w:val="24"/>
          <w:szCs w:val="24"/>
        </w:rPr>
        <w:t xml:space="preserve">You have 8 hours in your weekly timetable given to you as Independent Learning in relation to Radical Pedagogy. Some of this can be </w:t>
      </w:r>
      <w:r>
        <w:rPr>
          <w:rFonts w:ascii="Helvetica" w:hAnsi="Helvetica"/>
          <w:sz w:val="24"/>
          <w:szCs w:val="24"/>
        </w:rPr>
        <w:t>‘</w:t>
      </w:r>
      <w:r>
        <w:rPr>
          <w:rFonts w:ascii="Helvetica" w:hAnsi="Helvetica"/>
          <w:sz w:val="24"/>
          <w:szCs w:val="24"/>
        </w:rPr>
        <w:t>claimed back</w:t>
      </w:r>
      <w:r>
        <w:rPr>
          <w:rFonts w:ascii="Helvetica" w:hAnsi="Helvetica"/>
          <w:sz w:val="24"/>
          <w:szCs w:val="24"/>
        </w:rPr>
        <w:t xml:space="preserve">’ </w:t>
      </w:r>
      <w:r>
        <w:rPr>
          <w:rFonts w:ascii="Helvetica" w:hAnsi="Helvetica"/>
          <w:sz w:val="24"/>
          <w:szCs w:val="24"/>
        </w:rPr>
        <w:t xml:space="preserve">for the 2 </w:t>
      </w:r>
      <w:proofErr w:type="gramStart"/>
      <w:r>
        <w:rPr>
          <w:rFonts w:ascii="Helvetica" w:hAnsi="Helvetica"/>
          <w:sz w:val="24"/>
          <w:szCs w:val="24"/>
        </w:rPr>
        <w:t>hours</w:t>
      </w:r>
      <w:proofErr w:type="gramEnd"/>
      <w:r>
        <w:rPr>
          <w:rFonts w:ascii="Helvetica" w:hAnsi="Helvetica"/>
          <w:sz w:val="24"/>
          <w:szCs w:val="24"/>
        </w:rPr>
        <w:t xml:space="preserve"> workshop delivery and 1 hour feedback. The rest of these hours are available for planning. Th</w:t>
      </w:r>
      <w:r>
        <w:rPr>
          <w:rFonts w:ascii="Helvetica" w:hAnsi="Helvetica"/>
          <w:sz w:val="24"/>
          <w:szCs w:val="24"/>
        </w:rPr>
        <w:t>is is independent learning time and should be managed by the collaborating workshop leaders.</w:t>
      </w:r>
    </w:p>
    <w:p w14:paraId="2759B7BA" w14:textId="77777777" w:rsidR="007F0DFF" w:rsidRDefault="007F0DFF">
      <w:pPr>
        <w:pStyle w:val="BodyA"/>
        <w:tabs>
          <w:tab w:val="left" w:pos="3750"/>
        </w:tabs>
      </w:pPr>
    </w:p>
    <w:p w14:paraId="37EA3469" w14:textId="77777777" w:rsidR="007F0DFF" w:rsidRDefault="0082637B">
      <w:pPr>
        <w:pStyle w:val="BodyA"/>
        <w:tabs>
          <w:tab w:val="left" w:pos="3750"/>
        </w:tabs>
      </w:pPr>
      <w:r>
        <w:rPr>
          <w:rFonts w:ascii="Helvetica" w:hAnsi="Helvetica"/>
          <w:sz w:val="24"/>
          <w:szCs w:val="24"/>
        </w:rPr>
        <w:t xml:space="preserve">This is a proto-professional environment and students are expected to conduct themselves professionally. This includes punctuality, attendance and a professional </w:t>
      </w:r>
      <w:r>
        <w:rPr>
          <w:rFonts w:ascii="Helvetica" w:hAnsi="Helvetica"/>
          <w:sz w:val="24"/>
          <w:szCs w:val="24"/>
        </w:rPr>
        <w:t xml:space="preserve">attitude with participants and staff alike. If there are any problems at any time, please speak with Gary Gardiner. </w:t>
      </w:r>
    </w:p>
    <w:p w14:paraId="2EE971D1" w14:textId="77777777" w:rsidR="007F0DFF" w:rsidRDefault="007F0DFF">
      <w:pPr>
        <w:pStyle w:val="BodyA"/>
        <w:tabs>
          <w:tab w:val="left" w:pos="3750"/>
        </w:tabs>
      </w:pPr>
    </w:p>
    <w:p w14:paraId="4CC03851" w14:textId="77777777" w:rsidR="007F0DFF" w:rsidRDefault="007F0DFF">
      <w:pPr>
        <w:pStyle w:val="BodyA"/>
        <w:tabs>
          <w:tab w:val="left" w:pos="3750"/>
        </w:tabs>
      </w:pPr>
    </w:p>
    <w:p w14:paraId="053D49A8" w14:textId="77777777" w:rsidR="007F0DFF" w:rsidRDefault="007F0DFF">
      <w:pPr>
        <w:pStyle w:val="BodyA"/>
        <w:tabs>
          <w:tab w:val="left" w:pos="3750"/>
        </w:tabs>
      </w:pPr>
    </w:p>
    <w:p w14:paraId="1B3F576C" w14:textId="77777777" w:rsidR="007F0DFF" w:rsidRDefault="0082637B">
      <w:pPr>
        <w:pStyle w:val="BodyA"/>
        <w:tabs>
          <w:tab w:val="left" w:pos="3750"/>
        </w:tabs>
      </w:pPr>
      <w:r>
        <w:rPr>
          <w:rFonts w:ascii="Helvetica" w:hAnsi="Helvetica"/>
          <w:b/>
          <w:bCs/>
          <w:sz w:val="24"/>
          <w:szCs w:val="24"/>
        </w:rPr>
        <w:t>Mentors</w:t>
      </w:r>
    </w:p>
    <w:p w14:paraId="68099636" w14:textId="77777777" w:rsidR="007F0DFF" w:rsidRDefault="007F0DFF">
      <w:pPr>
        <w:pStyle w:val="BodyA"/>
        <w:tabs>
          <w:tab w:val="left" w:pos="3750"/>
        </w:tabs>
      </w:pPr>
    </w:p>
    <w:p w14:paraId="52D47680" w14:textId="77777777" w:rsidR="007F0DFF" w:rsidRDefault="0082637B">
      <w:pPr>
        <w:pStyle w:val="BodyA"/>
        <w:tabs>
          <w:tab w:val="left" w:pos="3750"/>
        </w:tabs>
      </w:pPr>
      <w:r>
        <w:rPr>
          <w:rFonts w:ascii="Helvetica" w:hAnsi="Helvetica"/>
          <w:sz w:val="24"/>
          <w:szCs w:val="24"/>
        </w:rPr>
        <w:t xml:space="preserve">Mentors should send reports by </w:t>
      </w:r>
      <w:r>
        <w:rPr>
          <w:rFonts w:ascii="Helvetica" w:hAnsi="Helvetica"/>
          <w:b/>
          <w:bCs/>
          <w:sz w:val="24"/>
          <w:szCs w:val="24"/>
        </w:rPr>
        <w:t xml:space="preserve">5pm on Sunday 14 June </w:t>
      </w:r>
      <w:r>
        <w:rPr>
          <w:rFonts w:ascii="Helvetica" w:hAnsi="Helvetica"/>
          <w:sz w:val="24"/>
          <w:szCs w:val="24"/>
        </w:rPr>
        <w:t>to Gary Gardiner for moderation.</w:t>
      </w:r>
    </w:p>
    <w:p w14:paraId="3BD2E105" w14:textId="77777777" w:rsidR="007F0DFF" w:rsidRDefault="007F0DFF">
      <w:pPr>
        <w:pStyle w:val="BodyA"/>
        <w:tabs>
          <w:tab w:val="left" w:pos="3750"/>
        </w:tabs>
      </w:pPr>
    </w:p>
    <w:p w14:paraId="240F5276" w14:textId="77777777" w:rsidR="007F0DFF" w:rsidRDefault="0082637B">
      <w:pPr>
        <w:pStyle w:val="BodyA"/>
        <w:tabs>
          <w:tab w:val="left" w:pos="3750"/>
        </w:tabs>
        <w:jc w:val="center"/>
      </w:pPr>
      <w:r>
        <w:rPr>
          <w:rFonts w:ascii="Arial Unicode MS" w:hAnsi="Arial Unicode MS"/>
        </w:rPr>
        <w:br w:type="page"/>
      </w:r>
    </w:p>
    <w:p w14:paraId="7ADB43F1" w14:textId="77777777" w:rsidR="007F0DFF" w:rsidRDefault="0082637B">
      <w:pPr>
        <w:pStyle w:val="BodyA"/>
        <w:tabs>
          <w:tab w:val="left" w:pos="3750"/>
        </w:tabs>
        <w:jc w:val="center"/>
      </w:pPr>
      <w:r>
        <w:rPr>
          <w:rFonts w:ascii="Helvetica" w:hAnsi="Helvetica"/>
          <w:b/>
          <w:bCs/>
          <w:sz w:val="40"/>
          <w:szCs w:val="40"/>
        </w:rPr>
        <w:lastRenderedPageBreak/>
        <w:t xml:space="preserve">Adjustments for Digital Learning Due </w:t>
      </w:r>
      <w:r>
        <w:rPr>
          <w:rFonts w:ascii="Helvetica" w:hAnsi="Helvetica"/>
          <w:b/>
          <w:bCs/>
          <w:sz w:val="40"/>
          <w:szCs w:val="40"/>
        </w:rPr>
        <w:t>to the Coronavirus Pandemic</w:t>
      </w:r>
    </w:p>
    <w:p w14:paraId="48CA74E7" w14:textId="77777777" w:rsidR="007F0DFF" w:rsidRDefault="007F0DFF">
      <w:pPr>
        <w:pStyle w:val="BodyA"/>
        <w:tabs>
          <w:tab w:val="left" w:pos="3750"/>
        </w:tabs>
        <w:jc w:val="center"/>
      </w:pPr>
    </w:p>
    <w:p w14:paraId="19F3A19B" w14:textId="77777777" w:rsidR="007F0DFF" w:rsidRDefault="0082637B">
      <w:pPr>
        <w:pStyle w:val="BodyA"/>
        <w:tabs>
          <w:tab w:val="left" w:pos="3750"/>
        </w:tabs>
        <w:jc w:val="center"/>
      </w:pPr>
      <w:r>
        <w:rPr>
          <w:rFonts w:ascii="Helvetica" w:hAnsi="Helvetica"/>
          <w:i/>
          <w:iCs/>
          <w:sz w:val="40"/>
          <w:szCs w:val="40"/>
        </w:rPr>
        <w:t>Digital Process Drama</w:t>
      </w:r>
    </w:p>
    <w:p w14:paraId="328B6910" w14:textId="77777777" w:rsidR="007F0DFF" w:rsidRDefault="007F0DFF">
      <w:pPr>
        <w:pStyle w:val="BodyA"/>
        <w:tabs>
          <w:tab w:val="left" w:pos="3750"/>
        </w:tabs>
      </w:pPr>
    </w:p>
    <w:p w14:paraId="294A55AB" w14:textId="77777777" w:rsidR="007F0DFF" w:rsidRDefault="007F0DFF">
      <w:pPr>
        <w:pStyle w:val="BodyA"/>
        <w:tabs>
          <w:tab w:val="left" w:pos="3750"/>
        </w:tabs>
      </w:pPr>
    </w:p>
    <w:p w14:paraId="23C54635" w14:textId="77777777" w:rsidR="007F0DFF" w:rsidRDefault="0082637B">
      <w:pPr>
        <w:pStyle w:val="BodyA"/>
        <w:tabs>
          <w:tab w:val="left" w:pos="3750"/>
        </w:tabs>
      </w:pPr>
      <w:r>
        <w:rPr>
          <w:rFonts w:ascii="Helvetica" w:hAnsi="Helvetica"/>
          <w:b/>
          <w:bCs/>
          <w:i/>
          <w:iCs/>
          <w:sz w:val="32"/>
          <w:szCs w:val="32"/>
        </w:rPr>
        <w:t>Aims</w:t>
      </w:r>
    </w:p>
    <w:p w14:paraId="622324DC" w14:textId="77777777" w:rsidR="007F0DFF" w:rsidRDefault="007F0DFF">
      <w:pPr>
        <w:pStyle w:val="BodyA"/>
        <w:tabs>
          <w:tab w:val="left" w:pos="3750"/>
        </w:tabs>
      </w:pPr>
    </w:p>
    <w:p w14:paraId="794A024E" w14:textId="77777777" w:rsidR="007F0DFF" w:rsidRDefault="0082637B">
      <w:pPr>
        <w:pStyle w:val="BodyA"/>
        <w:tabs>
          <w:tab w:val="left" w:pos="3750"/>
        </w:tabs>
      </w:pPr>
      <w:r>
        <w:rPr>
          <w:rFonts w:ascii="Helvetica" w:hAnsi="Helvetica"/>
          <w:sz w:val="24"/>
          <w:szCs w:val="24"/>
        </w:rPr>
        <w:t xml:space="preserve">These adjustments intend to address </w:t>
      </w:r>
      <w:proofErr w:type="gramStart"/>
      <w:r>
        <w:rPr>
          <w:rFonts w:ascii="Helvetica" w:hAnsi="Helvetica"/>
          <w:sz w:val="24"/>
          <w:szCs w:val="24"/>
        </w:rPr>
        <w:t>a number of</w:t>
      </w:r>
      <w:proofErr w:type="gramEnd"/>
      <w:r>
        <w:rPr>
          <w:rFonts w:ascii="Helvetica" w:hAnsi="Helvetica"/>
          <w:sz w:val="24"/>
          <w:szCs w:val="24"/>
        </w:rPr>
        <w:t xml:space="preserve"> issues for the running of the Short Courses Placement component of the Radical Pedagogy module:</w:t>
      </w:r>
    </w:p>
    <w:p w14:paraId="27476A3E" w14:textId="77777777" w:rsidR="007F0DFF" w:rsidRDefault="007F0DFF">
      <w:pPr>
        <w:pStyle w:val="BodyA"/>
        <w:tabs>
          <w:tab w:val="left" w:pos="3750"/>
        </w:tabs>
      </w:pPr>
    </w:p>
    <w:p w14:paraId="79C3826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ensure that CPP students can still meet the Learn</w:t>
      </w:r>
      <w:r>
        <w:rPr>
          <w:rFonts w:ascii="Helvetica" w:hAnsi="Helvetica"/>
          <w:sz w:val="24"/>
          <w:szCs w:val="24"/>
        </w:rPr>
        <w:t xml:space="preserve">ing Outcomes required to pass the module and the 2nd year of the CPP programme without the need for </w:t>
      </w:r>
      <w:proofErr w:type="spellStart"/>
      <w:r>
        <w:rPr>
          <w:rFonts w:ascii="Helvetica" w:hAnsi="Helvetica"/>
          <w:sz w:val="24"/>
          <w:szCs w:val="24"/>
        </w:rPr>
        <w:t>resitting</w:t>
      </w:r>
      <w:proofErr w:type="spellEnd"/>
      <w:r>
        <w:rPr>
          <w:rFonts w:ascii="Helvetica" w:hAnsi="Helvetica"/>
          <w:sz w:val="24"/>
          <w:szCs w:val="24"/>
        </w:rPr>
        <w:t xml:space="preserve"> in third year or an entirely alternative assessment.</w:t>
      </w:r>
    </w:p>
    <w:p w14:paraId="5C6E4D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To provide Short Courses students (young people) with stimulating creative opportunities for </w:t>
      </w:r>
      <w:r>
        <w:rPr>
          <w:rFonts w:ascii="Helvetica" w:hAnsi="Helvetica"/>
          <w:sz w:val="24"/>
          <w:szCs w:val="24"/>
        </w:rPr>
        <w:t>learning during this time of school closures and whilst the normal Short Courses provision is unavailable.</w:t>
      </w:r>
    </w:p>
    <w:p w14:paraId="0EA14987" w14:textId="77777777" w:rsidR="007F0DFF" w:rsidRDefault="007F0DFF">
      <w:pPr>
        <w:pStyle w:val="BodyA"/>
        <w:tabs>
          <w:tab w:val="left" w:pos="3750"/>
        </w:tabs>
      </w:pPr>
    </w:p>
    <w:p w14:paraId="5C8E81D4" w14:textId="77777777" w:rsidR="007F0DFF" w:rsidRDefault="007F0DFF">
      <w:pPr>
        <w:pStyle w:val="BodyA"/>
        <w:tabs>
          <w:tab w:val="left" w:pos="3750"/>
        </w:tabs>
      </w:pPr>
    </w:p>
    <w:p w14:paraId="62178E49" w14:textId="77777777" w:rsidR="007F0DFF" w:rsidRDefault="0082637B">
      <w:pPr>
        <w:pStyle w:val="BodyA"/>
        <w:tabs>
          <w:tab w:val="left" w:pos="3750"/>
        </w:tabs>
      </w:pPr>
      <w:r>
        <w:rPr>
          <w:rFonts w:ascii="Helvetica" w:hAnsi="Helvetica"/>
          <w:b/>
          <w:bCs/>
          <w:i/>
          <w:iCs/>
          <w:sz w:val="32"/>
          <w:szCs w:val="32"/>
        </w:rPr>
        <w:t>Overview</w:t>
      </w:r>
    </w:p>
    <w:p w14:paraId="3CBA726B" w14:textId="77777777" w:rsidR="007F0DFF" w:rsidRDefault="007F0DFF">
      <w:pPr>
        <w:pStyle w:val="BodyA"/>
        <w:tabs>
          <w:tab w:val="left" w:pos="3750"/>
        </w:tabs>
      </w:pPr>
    </w:p>
    <w:p w14:paraId="57C43BED" w14:textId="77777777" w:rsidR="007F0DFF" w:rsidRDefault="0082637B">
      <w:pPr>
        <w:pStyle w:val="BodyA"/>
        <w:tabs>
          <w:tab w:val="left" w:pos="3750"/>
        </w:tabs>
      </w:pPr>
      <w:r>
        <w:rPr>
          <w:rFonts w:ascii="Helvetica" w:hAnsi="Helvetica"/>
          <w:sz w:val="24"/>
          <w:szCs w:val="24"/>
        </w:rPr>
        <w:t xml:space="preserve">Where students would have prepared content for physical drama sessions, now you are being asked to prepare Process Drama </w:t>
      </w:r>
      <w:r>
        <w:rPr>
          <w:rFonts w:ascii="Helvetica" w:hAnsi="Helvetica"/>
          <w:i/>
          <w:iCs/>
          <w:sz w:val="24"/>
          <w:szCs w:val="24"/>
        </w:rPr>
        <w:t>inspired</w:t>
      </w:r>
      <w:r>
        <w:rPr>
          <w:rFonts w:ascii="Helvetica" w:hAnsi="Helvetica"/>
          <w:sz w:val="24"/>
          <w:szCs w:val="24"/>
        </w:rPr>
        <w:t xml:space="preserve"> digital content which might engage young people online.</w:t>
      </w:r>
    </w:p>
    <w:p w14:paraId="1E3BD0C3" w14:textId="77777777" w:rsidR="007F0DFF" w:rsidRDefault="007F0DFF">
      <w:pPr>
        <w:pStyle w:val="BodyA"/>
        <w:tabs>
          <w:tab w:val="left" w:pos="3750"/>
        </w:tabs>
      </w:pPr>
    </w:p>
    <w:p w14:paraId="77C47E43" w14:textId="77777777" w:rsidR="007F0DFF" w:rsidRDefault="0082637B">
      <w:pPr>
        <w:pStyle w:val="BodyA"/>
        <w:tabs>
          <w:tab w:val="left" w:pos="3750"/>
        </w:tabs>
      </w:pPr>
      <w:r>
        <w:rPr>
          <w:rFonts w:ascii="Helvetica" w:hAnsi="Helvetica"/>
          <w:sz w:val="24"/>
          <w:szCs w:val="24"/>
        </w:rPr>
        <w:t xml:space="preserve">You will be launching your Digital Process Dramas via an interactive PDF, young people will choose to </w:t>
      </w:r>
      <w:r>
        <w:rPr>
          <w:rFonts w:ascii="Helvetica" w:hAnsi="Helvetica"/>
          <w:sz w:val="24"/>
          <w:szCs w:val="24"/>
        </w:rPr>
        <w:t>‘</w:t>
      </w:r>
      <w:r>
        <w:rPr>
          <w:rFonts w:ascii="Helvetica" w:hAnsi="Helvetica"/>
          <w:sz w:val="24"/>
          <w:szCs w:val="24"/>
        </w:rPr>
        <w:t>sign up</w:t>
      </w:r>
      <w:r>
        <w:rPr>
          <w:rFonts w:ascii="Helvetica" w:hAnsi="Helvetica"/>
          <w:sz w:val="24"/>
          <w:szCs w:val="24"/>
        </w:rPr>
        <w:t xml:space="preserve">’ </w:t>
      </w:r>
      <w:r>
        <w:rPr>
          <w:rFonts w:ascii="Helvetica" w:hAnsi="Helvetica"/>
          <w:sz w:val="24"/>
          <w:szCs w:val="24"/>
        </w:rPr>
        <w:t xml:space="preserve">to your project and then you will share (and hopefully receive back) creative content </w:t>
      </w:r>
      <w:r>
        <w:rPr>
          <w:rFonts w:ascii="Helvetica" w:hAnsi="Helvetica"/>
          <w:sz w:val="24"/>
          <w:szCs w:val="24"/>
        </w:rPr>
        <w:t>using Slack: an interactive platform for team collaboration.</w:t>
      </w:r>
    </w:p>
    <w:p w14:paraId="482CBDBC" w14:textId="77777777" w:rsidR="007F0DFF" w:rsidRDefault="007F0DFF">
      <w:pPr>
        <w:pStyle w:val="BodyA"/>
        <w:tabs>
          <w:tab w:val="left" w:pos="3750"/>
        </w:tabs>
      </w:pPr>
    </w:p>
    <w:p w14:paraId="7777B6A0" w14:textId="77777777" w:rsidR="007F0DFF" w:rsidRDefault="007F0DFF">
      <w:pPr>
        <w:pStyle w:val="BodyA"/>
        <w:tabs>
          <w:tab w:val="left" w:pos="3750"/>
        </w:tabs>
      </w:pPr>
    </w:p>
    <w:p w14:paraId="46A61674" w14:textId="77777777" w:rsidR="007F0DFF" w:rsidRDefault="0082637B">
      <w:pPr>
        <w:pStyle w:val="BodyA"/>
        <w:tabs>
          <w:tab w:val="left" w:pos="3750"/>
        </w:tabs>
      </w:pPr>
      <w:r>
        <w:rPr>
          <w:rFonts w:ascii="Helvetica" w:hAnsi="Helvetica"/>
          <w:b/>
          <w:bCs/>
          <w:i/>
          <w:iCs/>
          <w:sz w:val="32"/>
          <w:szCs w:val="32"/>
        </w:rPr>
        <w:t>Structure</w:t>
      </w:r>
    </w:p>
    <w:p w14:paraId="6CB84391" w14:textId="77777777" w:rsidR="007F0DFF" w:rsidRDefault="007F0DFF">
      <w:pPr>
        <w:pStyle w:val="BodyA"/>
        <w:tabs>
          <w:tab w:val="left" w:pos="3750"/>
        </w:tabs>
      </w:pPr>
    </w:p>
    <w:p w14:paraId="7405134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You will create an Interactive PDF (a template of this is currently being developed by marketing) which will establish your Process Drama. This will be launched by Short Courses on w</w:t>
      </w:r>
      <w:r>
        <w:rPr>
          <w:rFonts w:ascii="Helvetica" w:hAnsi="Helvetica"/>
          <w:sz w:val="24"/>
          <w:szCs w:val="24"/>
        </w:rPr>
        <w:t>hat would have been the first Saturday of the term: 25 April.</w:t>
      </w:r>
    </w:p>
    <w:p w14:paraId="01C2541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These PDF</w:t>
      </w:r>
      <w:r>
        <w:rPr>
          <w:rFonts w:ascii="Helvetica" w:hAnsi="Helvetica"/>
          <w:sz w:val="24"/>
          <w:szCs w:val="24"/>
        </w:rPr>
        <w:t>’</w:t>
      </w:r>
      <w:r>
        <w:rPr>
          <w:rFonts w:ascii="Helvetica" w:hAnsi="Helvetica"/>
          <w:sz w:val="24"/>
          <w:szCs w:val="24"/>
        </w:rPr>
        <w:t xml:space="preserve">s will be sent to ALL Short Courses students in that age category. </w:t>
      </w:r>
      <w:proofErr w:type="spellStart"/>
      <w:r>
        <w:rPr>
          <w:rFonts w:ascii="Helvetica" w:hAnsi="Helvetica"/>
          <w:sz w:val="24"/>
          <w:szCs w:val="24"/>
        </w:rPr>
        <w:t>Ie</w:t>
      </w:r>
      <w:proofErr w:type="spellEnd"/>
      <w:r>
        <w:rPr>
          <w:rFonts w:ascii="Helvetica" w:hAnsi="Helvetica"/>
          <w:sz w:val="24"/>
          <w:szCs w:val="24"/>
        </w:rPr>
        <w:t xml:space="preserve">, if you are working with the P1s your information will be shared across all the Lower Primary students. </w:t>
      </w:r>
      <w:proofErr w:type="gramStart"/>
      <w:r>
        <w:rPr>
          <w:rFonts w:ascii="Helvetica" w:hAnsi="Helvetica"/>
          <w:sz w:val="24"/>
          <w:szCs w:val="24"/>
        </w:rPr>
        <w:t>Likewise</w:t>
      </w:r>
      <w:proofErr w:type="gramEnd"/>
      <w:r>
        <w:rPr>
          <w:rFonts w:ascii="Helvetica" w:hAnsi="Helvetica"/>
          <w:sz w:val="24"/>
          <w:szCs w:val="24"/>
        </w:rPr>
        <w:t xml:space="preserve"> w</w:t>
      </w:r>
      <w:r>
        <w:rPr>
          <w:rFonts w:ascii="Helvetica" w:hAnsi="Helvetica"/>
          <w:sz w:val="24"/>
          <w:szCs w:val="24"/>
        </w:rPr>
        <w:t>ith the Upper Primary and across the Secondary students.</w:t>
      </w:r>
    </w:p>
    <w:p w14:paraId="17214F47"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Each week Students will develop a draft plan (and where relevant a first draft) of digital content. This should be sent to mentors by 6pm on a Tuesday afternoon.</w:t>
      </w:r>
    </w:p>
    <w:p w14:paraId="73EB048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Mentors will </w:t>
      </w:r>
      <w:proofErr w:type="spellStart"/>
      <w:r>
        <w:rPr>
          <w:rFonts w:ascii="Helvetica" w:hAnsi="Helvetica"/>
          <w:sz w:val="24"/>
          <w:szCs w:val="24"/>
        </w:rPr>
        <w:t>organise</w:t>
      </w:r>
      <w:proofErr w:type="spellEnd"/>
      <w:r>
        <w:rPr>
          <w:rFonts w:ascii="Helvetica" w:hAnsi="Helvetica"/>
          <w:sz w:val="24"/>
          <w:szCs w:val="24"/>
        </w:rPr>
        <w:t xml:space="preserve"> time to feedbac</w:t>
      </w:r>
      <w:r>
        <w:rPr>
          <w:rFonts w:ascii="Helvetica" w:hAnsi="Helvetica"/>
          <w:sz w:val="24"/>
          <w:szCs w:val="24"/>
        </w:rPr>
        <w:t>k during the week</w:t>
      </w:r>
    </w:p>
    <w:p w14:paraId="1A188BB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Students will take on feedback, </w:t>
      </w:r>
      <w:proofErr w:type="spellStart"/>
      <w:r>
        <w:rPr>
          <w:rFonts w:ascii="Helvetica" w:hAnsi="Helvetica"/>
          <w:sz w:val="24"/>
          <w:szCs w:val="24"/>
        </w:rPr>
        <w:t>finalise</w:t>
      </w:r>
      <w:proofErr w:type="spellEnd"/>
      <w:r>
        <w:rPr>
          <w:rFonts w:ascii="Helvetica" w:hAnsi="Helvetica"/>
          <w:sz w:val="24"/>
          <w:szCs w:val="24"/>
        </w:rPr>
        <w:t xml:space="preserve"> content and upload to Slack </w:t>
      </w:r>
    </w:p>
    <w:p w14:paraId="3AB42CC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Students and mentors will wait to see if there are any responses to creative tasks etc.</w:t>
      </w:r>
    </w:p>
    <w:p w14:paraId="2D2633C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use the Process Drama Template to feedback on digital content.</w:t>
      </w:r>
    </w:p>
    <w:p w14:paraId="2D9CDADE"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Mentors will </w:t>
      </w:r>
      <w:proofErr w:type="spellStart"/>
      <w:r>
        <w:rPr>
          <w:rFonts w:ascii="Helvetica" w:hAnsi="Helvetica"/>
          <w:sz w:val="24"/>
          <w:szCs w:val="24"/>
        </w:rPr>
        <w:t>organise</w:t>
      </w:r>
      <w:proofErr w:type="spellEnd"/>
      <w:r>
        <w:rPr>
          <w:rFonts w:ascii="Helvetica" w:hAnsi="Helvetica"/>
          <w:sz w:val="24"/>
          <w:szCs w:val="24"/>
        </w:rPr>
        <w:t xml:space="preserve"> a mutually agreeable time to also have a face-to-face debrief and forward planning for the following week</w:t>
      </w:r>
    </w:p>
    <w:p w14:paraId="7585495E" w14:textId="77777777" w:rsidR="007F0DFF" w:rsidRDefault="007F0DFF">
      <w:pPr>
        <w:pStyle w:val="BodyA"/>
        <w:tabs>
          <w:tab w:val="left" w:pos="3750"/>
        </w:tabs>
      </w:pPr>
    </w:p>
    <w:p w14:paraId="155C895F" w14:textId="77777777" w:rsidR="007F0DFF" w:rsidRDefault="007F0DFF">
      <w:pPr>
        <w:pStyle w:val="BodyA"/>
        <w:tabs>
          <w:tab w:val="left" w:pos="3750"/>
        </w:tabs>
      </w:pPr>
    </w:p>
    <w:p w14:paraId="1A0EBC7C" w14:textId="77777777" w:rsidR="007F0DFF" w:rsidRDefault="0082637B">
      <w:pPr>
        <w:pStyle w:val="BodyA"/>
        <w:tabs>
          <w:tab w:val="left" w:pos="3750"/>
        </w:tabs>
      </w:pPr>
      <w:r>
        <w:rPr>
          <w:rFonts w:ascii="Helvetica" w:hAnsi="Helvetica"/>
          <w:b/>
          <w:bCs/>
          <w:i/>
          <w:iCs/>
          <w:sz w:val="32"/>
          <w:szCs w:val="32"/>
        </w:rPr>
        <w:t>Learning Outcomes</w:t>
      </w:r>
      <w:r>
        <w:rPr>
          <w:rFonts w:ascii="Helvetica" w:hAnsi="Helvetica"/>
          <w:b/>
          <w:bCs/>
          <w:sz w:val="32"/>
          <w:szCs w:val="32"/>
        </w:rPr>
        <w:t>:</w:t>
      </w:r>
    </w:p>
    <w:p w14:paraId="426192A6" w14:textId="77777777" w:rsidR="007F0DFF" w:rsidRDefault="007F0DFF">
      <w:pPr>
        <w:pStyle w:val="BodyA"/>
        <w:tabs>
          <w:tab w:val="left" w:pos="3750"/>
        </w:tabs>
      </w:pPr>
    </w:p>
    <w:p w14:paraId="3443CD96" w14:textId="77777777" w:rsidR="007F0DFF" w:rsidRDefault="0082637B">
      <w:pPr>
        <w:pStyle w:val="Default"/>
        <w:spacing w:after="240"/>
      </w:pPr>
      <w:r>
        <w:rPr>
          <w:rFonts w:ascii="Helvetica" w:hAnsi="Helvetica"/>
          <w:sz w:val="24"/>
          <w:szCs w:val="24"/>
        </w:rPr>
        <w:t xml:space="preserve">Where criteria </w:t>
      </w:r>
      <w:proofErr w:type="gramStart"/>
      <w:r>
        <w:rPr>
          <w:rFonts w:ascii="Helvetica" w:hAnsi="Helvetica"/>
          <w:sz w:val="24"/>
          <w:szCs w:val="24"/>
        </w:rPr>
        <w:t>specifies</w:t>
      </w:r>
      <w:proofErr w:type="gramEnd"/>
      <w:r>
        <w:rPr>
          <w:rFonts w:ascii="Helvetica" w:hAnsi="Helvetica"/>
          <w:sz w:val="24"/>
          <w:szCs w:val="24"/>
        </w:rPr>
        <w:t xml:space="preserve"> </w:t>
      </w:r>
      <w:r>
        <w:rPr>
          <w:rFonts w:ascii="Helvetica" w:hAnsi="Helvetica"/>
          <w:sz w:val="24"/>
          <w:szCs w:val="24"/>
        </w:rPr>
        <w:t>‘</w:t>
      </w:r>
      <w:r>
        <w:rPr>
          <w:rFonts w:ascii="Helvetica" w:hAnsi="Helvetica"/>
          <w:sz w:val="24"/>
          <w:szCs w:val="24"/>
        </w:rPr>
        <w:t>Classroom activity</w:t>
      </w:r>
      <w:r>
        <w:rPr>
          <w:rFonts w:ascii="Helvetica" w:hAnsi="Helvetica"/>
          <w:sz w:val="24"/>
          <w:szCs w:val="24"/>
        </w:rPr>
        <w:t xml:space="preserve">’ </w:t>
      </w:r>
      <w:r>
        <w:rPr>
          <w:rFonts w:ascii="Helvetica" w:hAnsi="Helvetica"/>
          <w:sz w:val="24"/>
          <w:szCs w:val="24"/>
        </w:rPr>
        <w:t xml:space="preserve">or </w:t>
      </w:r>
      <w:r>
        <w:rPr>
          <w:rFonts w:ascii="Helvetica" w:hAnsi="Helvetica"/>
          <w:sz w:val="24"/>
          <w:szCs w:val="24"/>
        </w:rPr>
        <w:t>‘</w:t>
      </w:r>
      <w:r>
        <w:rPr>
          <w:rFonts w:ascii="Helvetica" w:hAnsi="Helvetica"/>
          <w:sz w:val="24"/>
          <w:szCs w:val="24"/>
        </w:rPr>
        <w:t>Workshop</w:t>
      </w:r>
      <w:r>
        <w:rPr>
          <w:rFonts w:ascii="Helvetica" w:hAnsi="Helvetica"/>
          <w:sz w:val="24"/>
          <w:szCs w:val="24"/>
        </w:rPr>
        <w:t xml:space="preserve">’ </w:t>
      </w:r>
      <w:r>
        <w:rPr>
          <w:rFonts w:ascii="Helvetica" w:hAnsi="Helvetica"/>
          <w:sz w:val="24"/>
          <w:szCs w:val="24"/>
        </w:rPr>
        <w:t xml:space="preserve">the assessment is modified to mean Digital </w:t>
      </w:r>
      <w:r>
        <w:rPr>
          <w:rFonts w:ascii="Helvetica" w:hAnsi="Helvetica"/>
          <w:sz w:val="24"/>
          <w:szCs w:val="24"/>
        </w:rPr>
        <w:t>Resources and Interactions.</w:t>
      </w:r>
    </w:p>
    <w:p w14:paraId="2832C0D2" w14:textId="77777777" w:rsidR="007F0DFF" w:rsidRDefault="007F0DFF">
      <w:pPr>
        <w:pStyle w:val="Default"/>
        <w:spacing w:after="240"/>
      </w:pPr>
    </w:p>
    <w:p w14:paraId="3E1BFD26" w14:textId="77777777" w:rsidR="007F0DFF" w:rsidRDefault="0082637B">
      <w:pPr>
        <w:pStyle w:val="Default"/>
        <w:spacing w:after="240"/>
      </w:pPr>
      <w:r>
        <w:rPr>
          <w:rFonts w:ascii="Helvetica" w:hAnsi="Helvetica"/>
          <w:b/>
          <w:bCs/>
          <w:sz w:val="24"/>
          <w:szCs w:val="24"/>
        </w:rPr>
        <w:t>LO1 Ecological and Social Practice</w:t>
      </w:r>
    </w:p>
    <w:p w14:paraId="52CB71DF" w14:textId="77777777" w:rsidR="007F0DFF" w:rsidRDefault="0082637B">
      <w:pPr>
        <w:pStyle w:val="Default"/>
        <w:spacing w:after="240"/>
      </w:pPr>
      <w:r>
        <w:rPr>
          <w:rFonts w:ascii="Helvetica" w:hAnsi="Helvetica"/>
          <w:sz w:val="24"/>
          <w:szCs w:val="24"/>
        </w:rPr>
        <w:t>On successful completion of this module you will be able to co-create performance work and lead creative inquiries which originate from the lives, cultures and contexts of others in the contex</w:t>
      </w:r>
      <w:r>
        <w:rPr>
          <w:rFonts w:ascii="Helvetica" w:hAnsi="Helvetica"/>
          <w:sz w:val="24"/>
          <w:szCs w:val="24"/>
        </w:rPr>
        <w:t xml:space="preserve">t of radical pedagogy. </w:t>
      </w:r>
    </w:p>
    <w:p w14:paraId="61DC5466" w14:textId="77777777" w:rsidR="007F0DFF" w:rsidRDefault="0082637B">
      <w:pPr>
        <w:pStyle w:val="Default"/>
        <w:spacing w:after="240"/>
      </w:pPr>
      <w:r>
        <w:rPr>
          <w:rFonts w:ascii="Helvetica" w:hAnsi="Helvetica"/>
          <w:sz w:val="24"/>
          <w:szCs w:val="24"/>
        </w:rPr>
        <w:t>Criteria:</w:t>
      </w:r>
    </w:p>
    <w:p w14:paraId="5C9EA57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Evidence of a strong commitment to planning with all materials prepared to a high standard.</w:t>
      </w:r>
    </w:p>
    <w:p w14:paraId="4D3ED352"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manage ideas effectively in a classroom context</w:t>
      </w:r>
      <w:r>
        <w:rPr>
          <w:rFonts w:ascii="Helvetica" w:hAnsi="Helvetica"/>
          <w:sz w:val="24"/>
          <w:szCs w:val="24"/>
          <w:shd w:val="clear" w:color="auto" w:fill="FFFFFF"/>
        </w:rPr>
        <w:t xml:space="preserve">. </w:t>
      </w:r>
    </w:p>
    <w:p w14:paraId="7E3DCBC0"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communicate successfully with a class of young peopl</w:t>
      </w:r>
      <w:r>
        <w:rPr>
          <w:rFonts w:ascii="Helvetica" w:hAnsi="Helvetica"/>
          <w:sz w:val="24"/>
          <w:szCs w:val="24"/>
          <w:u w:color="008E00"/>
          <w:shd w:val="clear" w:color="auto" w:fill="FFFFFF"/>
        </w:rPr>
        <w:t xml:space="preserve">e and to cater for a variety of learning styles. </w:t>
      </w:r>
    </w:p>
    <w:p w14:paraId="23BE7239"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evaluate the learning of others.</w:t>
      </w:r>
    </w:p>
    <w:p w14:paraId="5C30B6B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 commitment to an ongoing and detailed reflection into planning, delivery and analysis. </w:t>
      </w:r>
    </w:p>
    <w:p w14:paraId="53DE8BA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The ability to engage into critical discussion into your own learning</w:t>
      </w:r>
      <w:r>
        <w:rPr>
          <w:rFonts w:ascii="Helvetica" w:hAnsi="Helvetica"/>
          <w:sz w:val="24"/>
          <w:szCs w:val="24"/>
          <w:u w:color="008E00"/>
          <w:shd w:val="clear" w:color="auto" w:fill="FFFFFF"/>
        </w:rPr>
        <w:t xml:space="preserve"> and wider research. </w:t>
      </w:r>
      <w:r>
        <w:rPr>
          <w:rFonts w:ascii="Helvetica" w:eastAsia="Helvetica" w:hAnsi="Helvetica" w:cs="Helvetica"/>
          <w:sz w:val="24"/>
          <w:szCs w:val="24"/>
          <w:shd w:val="clear" w:color="auto" w:fill="FFFFFF"/>
        </w:rPr>
        <w:br/>
      </w:r>
    </w:p>
    <w:p w14:paraId="1BA08B91" w14:textId="77777777" w:rsidR="007F0DFF" w:rsidRDefault="0082637B">
      <w:pPr>
        <w:pStyle w:val="Body"/>
      </w:pPr>
      <w:r>
        <w:rPr>
          <w:rFonts w:ascii="Calibri" w:eastAsia="Calibri" w:hAnsi="Calibri" w:cs="Calibri"/>
          <w:b/>
          <w:bCs/>
        </w:rPr>
        <w:t xml:space="preserve">LO2 Aesthetics and Composition </w:t>
      </w:r>
    </w:p>
    <w:p w14:paraId="791703DA" w14:textId="77777777" w:rsidR="007F0DFF" w:rsidRDefault="007F0DFF">
      <w:pPr>
        <w:pStyle w:val="Body"/>
      </w:pPr>
    </w:p>
    <w:p w14:paraId="02FBBBA8" w14:textId="77777777" w:rsidR="007F0DFF" w:rsidRDefault="0082637B">
      <w:pPr>
        <w:pStyle w:val="Body"/>
      </w:pPr>
      <w:r>
        <w:rPr>
          <w:rFonts w:ascii="Calibri" w:eastAsia="Calibri" w:hAnsi="Calibri" w:cs="Calibri"/>
        </w:rPr>
        <w:t xml:space="preserve">On successful completion of this module you will be able to apply an understanding of aesthetics and composition to performance and documentation in the context of radical pedagogy. </w:t>
      </w:r>
    </w:p>
    <w:p w14:paraId="0E5AE072" w14:textId="77777777" w:rsidR="007F0DFF" w:rsidRDefault="007F0DFF">
      <w:pPr>
        <w:pStyle w:val="Body"/>
      </w:pPr>
    </w:p>
    <w:p w14:paraId="4F6122AC" w14:textId="77777777" w:rsidR="007F0DFF" w:rsidRDefault="007F0DFF">
      <w:pPr>
        <w:pStyle w:val="Body"/>
      </w:pPr>
    </w:p>
    <w:p w14:paraId="5C7C063C" w14:textId="77777777" w:rsidR="007F0DFF" w:rsidRDefault="0082637B">
      <w:pPr>
        <w:pStyle w:val="Body"/>
      </w:pPr>
      <w:r>
        <w:rPr>
          <w:rFonts w:ascii="Calibri" w:eastAsia="Calibri" w:hAnsi="Calibri" w:cs="Calibri"/>
        </w:rPr>
        <w:t>Criteria:</w:t>
      </w:r>
    </w:p>
    <w:p w14:paraId="1D081F44" w14:textId="77777777" w:rsidR="007F0DFF" w:rsidRDefault="007F0DFF">
      <w:pPr>
        <w:pStyle w:val="Body"/>
      </w:pPr>
    </w:p>
    <w:p w14:paraId="5BA423A8" w14:textId="77777777" w:rsidR="007F0DFF" w:rsidRDefault="0082637B">
      <w:pPr>
        <w:pStyle w:val="Default"/>
        <w:numPr>
          <w:ilvl w:val="1"/>
          <w:numId w:val="25"/>
        </w:numPr>
        <w:spacing w:after="293"/>
        <w:rPr>
          <w:rFonts w:ascii="Helvetica" w:hAnsi="Helvetica"/>
          <w:sz w:val="24"/>
          <w:szCs w:val="24"/>
        </w:rPr>
      </w:pPr>
      <w:r>
        <w:rPr>
          <w:rFonts w:ascii="Helvetica" w:hAnsi="Helvetica"/>
          <w:sz w:val="24"/>
          <w:szCs w:val="24"/>
          <w:u w:color="008E00"/>
          <w:shd w:val="clear" w:color="auto" w:fill="FFFFFF"/>
        </w:rPr>
        <w:lastRenderedPageBreak/>
        <w:t xml:space="preserve">A high degree of aesthetic and compositional thinking in the production of workshop plans and teaching resources. </w:t>
      </w:r>
      <w:r>
        <w:rPr>
          <w:rFonts w:ascii="Helvetica" w:eastAsia="Helvetica" w:hAnsi="Helvetica" w:cs="Helvetica"/>
          <w:sz w:val="24"/>
          <w:szCs w:val="24"/>
          <w:u w:color="008E00"/>
          <w:shd w:val="clear" w:color="auto" w:fill="FFFFFF"/>
        </w:rPr>
        <w:br/>
      </w:r>
    </w:p>
    <w:p w14:paraId="42F8C776"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Evidence of aesthetic and compositional skill in the planning and delivery of workshops.</w:t>
      </w:r>
    </w:p>
    <w:p w14:paraId="5D08D521" w14:textId="77777777" w:rsidR="007F0DFF" w:rsidRDefault="007F0DFF">
      <w:pPr>
        <w:pStyle w:val="Default"/>
        <w:tabs>
          <w:tab w:val="left" w:pos="940"/>
          <w:tab w:val="left" w:pos="1440"/>
        </w:tabs>
        <w:spacing w:after="293"/>
        <w:ind w:left="1440" w:hanging="1440"/>
      </w:pPr>
    </w:p>
    <w:p w14:paraId="36E535F8" w14:textId="77777777" w:rsidR="007F0DFF" w:rsidRDefault="0082637B">
      <w:pPr>
        <w:pStyle w:val="Default"/>
        <w:tabs>
          <w:tab w:val="left" w:pos="220"/>
          <w:tab w:val="left" w:pos="720"/>
        </w:tabs>
        <w:spacing w:after="240" w:line="340" w:lineRule="atLeast"/>
        <w:ind w:left="720" w:hanging="720"/>
      </w:pPr>
      <w:r>
        <w:rPr>
          <w:rFonts w:ascii="Helvetica" w:hAnsi="Helvetica"/>
          <w:b/>
          <w:bCs/>
          <w:sz w:val="24"/>
          <w:szCs w:val="24"/>
          <w:shd w:val="clear" w:color="auto" w:fill="FFFFFF"/>
        </w:rPr>
        <w:t xml:space="preserve">LO3 Critical and Contextual Understanding </w:t>
      </w:r>
    </w:p>
    <w:p w14:paraId="125442EA" w14:textId="77777777" w:rsidR="007F0DFF" w:rsidRDefault="0082637B">
      <w:pPr>
        <w:pStyle w:val="Body"/>
      </w:pPr>
      <w:r>
        <w:rPr>
          <w:rFonts w:ascii="Calibri" w:eastAsia="Calibri" w:hAnsi="Calibri" w:cs="Calibri"/>
        </w:rPr>
        <w:t>On succ</w:t>
      </w:r>
      <w:r>
        <w:rPr>
          <w:rFonts w:ascii="Calibri" w:eastAsia="Calibri" w:hAnsi="Calibri" w:cs="Calibri"/>
        </w:rPr>
        <w:t>essful completion of this module you will be able to demonstrate your developing critical voice in a supported learning environment to locate your practice in the context of radical pedagogy.</w:t>
      </w:r>
    </w:p>
    <w:p w14:paraId="4597B9FD" w14:textId="77777777" w:rsidR="007F0DFF" w:rsidRDefault="007F0DFF">
      <w:pPr>
        <w:pStyle w:val="Body"/>
      </w:pPr>
    </w:p>
    <w:p w14:paraId="68C6F47A" w14:textId="77777777" w:rsidR="007F0DFF" w:rsidRDefault="0082637B">
      <w:pPr>
        <w:pStyle w:val="Body"/>
      </w:pPr>
      <w:r>
        <w:rPr>
          <w:rFonts w:ascii="Calibri" w:eastAsia="Calibri" w:hAnsi="Calibri" w:cs="Calibri"/>
        </w:rPr>
        <w:t>Criteria:</w:t>
      </w:r>
    </w:p>
    <w:p w14:paraId="339DD6CB" w14:textId="77777777" w:rsidR="007F0DFF" w:rsidRDefault="007F0DFF">
      <w:pPr>
        <w:pStyle w:val="Body"/>
      </w:pPr>
    </w:p>
    <w:p w14:paraId="494607DB" w14:textId="77777777" w:rsidR="007F0DFF" w:rsidRDefault="0082637B">
      <w:pPr>
        <w:pStyle w:val="Body"/>
        <w:numPr>
          <w:ilvl w:val="1"/>
          <w:numId w:val="27"/>
        </w:numPr>
        <w:rPr>
          <w:rFonts w:ascii="Helvetica" w:hAnsi="Helvetica"/>
        </w:rPr>
      </w:pPr>
      <w:r>
        <w:rPr>
          <w:rFonts w:ascii="Helvetica" w:hAnsi="Helvetica"/>
          <w:u w:color="008E00"/>
          <w:shd w:val="clear" w:color="auto" w:fill="FFFFFF"/>
        </w:rPr>
        <w:t xml:space="preserve">Critical </w:t>
      </w:r>
      <w:proofErr w:type="spellStart"/>
      <w:r>
        <w:rPr>
          <w:rFonts w:ascii="Helvetica" w:hAnsi="Helvetica"/>
          <w:u w:color="008E00"/>
          <w:shd w:val="clear" w:color="auto" w:fill="FFFFFF"/>
        </w:rPr>
        <w:t>rigour</w:t>
      </w:r>
      <w:proofErr w:type="spellEnd"/>
      <w:r>
        <w:rPr>
          <w:rFonts w:ascii="Helvetica" w:hAnsi="Helvetica"/>
          <w:u w:color="008E00"/>
          <w:shd w:val="clear" w:color="auto" w:fill="FFFFFF"/>
        </w:rPr>
        <w:t xml:space="preserve"> in the reflection and planning of wo</w:t>
      </w:r>
      <w:r>
        <w:rPr>
          <w:rFonts w:ascii="Helvetica" w:hAnsi="Helvetica"/>
          <w:u w:color="008E00"/>
          <w:shd w:val="clear" w:color="auto" w:fill="FFFFFF"/>
        </w:rPr>
        <w:t xml:space="preserve">rkshops through a Teaching Practice Portfolio </w:t>
      </w:r>
    </w:p>
    <w:p w14:paraId="1EA83BCB" w14:textId="77777777" w:rsidR="007F0DFF" w:rsidRDefault="007F0DFF">
      <w:pPr>
        <w:pStyle w:val="Body"/>
      </w:pPr>
    </w:p>
    <w:p w14:paraId="370AAF6A" w14:textId="77777777" w:rsidR="007F0DFF" w:rsidRDefault="007F0DFF">
      <w:pPr>
        <w:pStyle w:val="Body"/>
      </w:pPr>
    </w:p>
    <w:p w14:paraId="2FF85917" w14:textId="77777777" w:rsidR="007F0DFF" w:rsidRDefault="0082637B">
      <w:pPr>
        <w:pStyle w:val="Body"/>
      </w:pPr>
      <w:r>
        <w:rPr>
          <w:rFonts w:ascii="Helvetica" w:eastAsia="Helvetica" w:hAnsi="Helvetica" w:cs="Helvetica"/>
          <w:b/>
          <w:bCs/>
          <w:u w:color="008E00"/>
          <w:shd w:val="clear" w:color="auto" w:fill="FFFFFF"/>
        </w:rPr>
        <w:br/>
      </w:r>
      <w:r>
        <w:rPr>
          <w:rFonts w:ascii="Helvetica" w:hAnsi="Helvetica"/>
          <w:b/>
          <w:bCs/>
        </w:rPr>
        <w:t>LO4 Embodiment and Wellbeing</w:t>
      </w:r>
    </w:p>
    <w:p w14:paraId="657E8A31" w14:textId="77777777" w:rsidR="007F0DFF" w:rsidRDefault="007F0DFF">
      <w:pPr>
        <w:pStyle w:val="Body"/>
      </w:pPr>
    </w:p>
    <w:p w14:paraId="4288548A" w14:textId="77777777" w:rsidR="007F0DFF" w:rsidRDefault="0082637B">
      <w:pPr>
        <w:pStyle w:val="Default"/>
        <w:spacing w:after="240"/>
      </w:pPr>
      <w:r>
        <w:rPr>
          <w:rFonts w:ascii="Helvetica" w:hAnsi="Helvetica"/>
          <w:sz w:val="24"/>
          <w:szCs w:val="24"/>
        </w:rPr>
        <w:t>On successful completion of this module you will be able to apply an embodied practice to support the development and wellbeing of the self and others in the context of radical</w:t>
      </w:r>
      <w:r>
        <w:rPr>
          <w:rFonts w:ascii="Helvetica" w:hAnsi="Helvetica"/>
          <w:sz w:val="24"/>
          <w:szCs w:val="24"/>
        </w:rPr>
        <w:t xml:space="preserve"> pedagogy</w:t>
      </w:r>
    </w:p>
    <w:p w14:paraId="03200AB4" w14:textId="77777777" w:rsidR="007F0DFF" w:rsidRDefault="0082637B">
      <w:pPr>
        <w:pStyle w:val="Default"/>
        <w:spacing w:after="240"/>
      </w:pPr>
      <w:r>
        <w:rPr>
          <w:rFonts w:ascii="Helvetica" w:hAnsi="Helvetica"/>
          <w:sz w:val="24"/>
          <w:szCs w:val="24"/>
        </w:rPr>
        <w:t>Criteria:</w:t>
      </w:r>
    </w:p>
    <w:p w14:paraId="7F474353" w14:textId="77777777" w:rsidR="007F0DFF" w:rsidRDefault="0082637B">
      <w:pPr>
        <w:pStyle w:val="Default"/>
        <w:numPr>
          <w:ilvl w:val="1"/>
          <w:numId w:val="28"/>
        </w:numPr>
        <w:spacing w:after="240"/>
        <w:rPr>
          <w:rFonts w:ascii="Helvetica" w:hAnsi="Helvetica"/>
          <w:sz w:val="24"/>
          <w:szCs w:val="24"/>
        </w:rPr>
      </w:pPr>
      <w:r>
        <w:rPr>
          <w:rFonts w:ascii="Helvetica" w:hAnsi="Helvetica"/>
          <w:sz w:val="24"/>
          <w:szCs w:val="24"/>
          <w:u w:color="008E00"/>
          <w:shd w:val="clear" w:color="auto" w:fill="FFFFFF"/>
        </w:rPr>
        <w:t xml:space="preserve">Evidence of an embedded understanding of Embodiment and Wellbeing in designing learning experiences for others. </w:t>
      </w:r>
      <w:r>
        <w:rPr>
          <w:rFonts w:ascii="Helvetica" w:eastAsia="Helvetica" w:hAnsi="Helvetica" w:cs="Helvetica"/>
          <w:sz w:val="24"/>
          <w:szCs w:val="24"/>
          <w:u w:color="008E00"/>
          <w:shd w:val="clear" w:color="auto" w:fill="FFFFFF"/>
        </w:rPr>
        <w:br/>
      </w:r>
    </w:p>
    <w:p w14:paraId="6BEEC03D"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 xml:space="preserve">Embodiment and Wellbeing principles in the discussion, design, delivery and reflection of work </w:t>
      </w:r>
    </w:p>
    <w:p w14:paraId="4151C318" w14:textId="77777777" w:rsidR="007F0DFF" w:rsidRDefault="007F0DFF">
      <w:pPr>
        <w:pStyle w:val="Default"/>
        <w:tabs>
          <w:tab w:val="left" w:pos="940"/>
          <w:tab w:val="left" w:pos="1440"/>
        </w:tabs>
        <w:spacing w:after="293"/>
        <w:ind w:left="1440" w:hanging="1440"/>
      </w:pPr>
    </w:p>
    <w:p w14:paraId="78B64EF3" w14:textId="77777777" w:rsidR="007F0DFF" w:rsidRDefault="0082637B">
      <w:pPr>
        <w:pStyle w:val="Default"/>
        <w:tabs>
          <w:tab w:val="left" w:pos="940"/>
          <w:tab w:val="left" w:pos="1440"/>
        </w:tabs>
        <w:spacing w:after="293"/>
        <w:ind w:left="1440" w:hanging="1440"/>
      </w:pPr>
      <w:r>
        <w:rPr>
          <w:rFonts w:ascii="Helvetica" w:hAnsi="Helvetica"/>
          <w:b/>
          <w:bCs/>
          <w:i/>
          <w:iCs/>
          <w:sz w:val="32"/>
          <w:szCs w:val="32"/>
        </w:rPr>
        <w:t>Notes / Considerations fo</w:t>
      </w:r>
      <w:r>
        <w:rPr>
          <w:rFonts w:ascii="Helvetica" w:hAnsi="Helvetica"/>
          <w:b/>
          <w:bCs/>
          <w:i/>
          <w:iCs/>
          <w:sz w:val="32"/>
          <w:szCs w:val="32"/>
        </w:rPr>
        <w:t>r discussion</w:t>
      </w:r>
    </w:p>
    <w:p w14:paraId="04FFBB50" w14:textId="77777777" w:rsidR="007F0DFF" w:rsidRDefault="007F0DFF">
      <w:pPr>
        <w:pStyle w:val="BodyA"/>
        <w:tabs>
          <w:tab w:val="left" w:pos="3750"/>
        </w:tabs>
      </w:pPr>
    </w:p>
    <w:p w14:paraId="61C1A96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What if no Young People interact?</w:t>
      </w:r>
    </w:p>
    <w:p w14:paraId="5D8DB1B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Aesthetic Trap: Coronavirus, in international Process Drama!</w:t>
      </w:r>
    </w:p>
    <w:p w14:paraId="1FE84BC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Sensitivity in a time of crisis. Remember you are not in the room.</w:t>
      </w:r>
    </w:p>
    <w:p w14:paraId="2DB0841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 need for balance between Mentorship and Collaboration</w:t>
      </w:r>
    </w:p>
    <w:p w14:paraId="67C7211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Tutors are not expected </w:t>
      </w:r>
      <w:r>
        <w:rPr>
          <w:rFonts w:ascii="Helvetica" w:hAnsi="Helvetica"/>
          <w:sz w:val="24"/>
          <w:szCs w:val="24"/>
        </w:rPr>
        <w:t>to be experts in digital learning or indeed technology!</w:t>
      </w:r>
    </w:p>
    <w:p w14:paraId="5D4C7F69"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complexity of parent involvement</w:t>
      </w:r>
    </w:p>
    <w:p w14:paraId="5AC0D11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Solo week</w:t>
      </w:r>
    </w:p>
    <w:p w14:paraId="3223039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Keeping the current template and structure</w:t>
      </w:r>
    </w:p>
    <w:p w14:paraId="044D07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6 Process Drama workshops might become 6 digital offerings or challenges, or you might plan for multiple offer</w:t>
      </w:r>
      <w:r>
        <w:rPr>
          <w:rFonts w:ascii="Helvetica" w:hAnsi="Helvetica"/>
          <w:sz w:val="24"/>
          <w:szCs w:val="24"/>
        </w:rPr>
        <w:t>ings each week</w:t>
      </w:r>
    </w:p>
    <w:p w14:paraId="1A2699D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need for flexibility and adaptability</w:t>
      </w:r>
    </w:p>
    <w:sectPr w:rsidR="007F0DFF">
      <w:headerReference w:type="even" r:id="rId7"/>
      <w:headerReference w:type="default" r:id="rId8"/>
      <w:footerReference w:type="even" r:id="rId9"/>
      <w:footerReference w:type="default" r:id="rId10"/>
      <w:pgSz w:w="11900" w:h="16840"/>
      <w:pgMar w:top="1440" w:right="1797" w:bottom="1440" w:left="103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0B05" w14:textId="77777777" w:rsidR="0082637B" w:rsidRDefault="0082637B">
      <w:r>
        <w:separator/>
      </w:r>
    </w:p>
  </w:endnote>
  <w:endnote w:type="continuationSeparator" w:id="0">
    <w:p w14:paraId="75C40D64" w14:textId="77777777" w:rsidR="0082637B" w:rsidRDefault="0082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6D2E" w14:textId="77777777" w:rsidR="007F0DFF" w:rsidRDefault="007F0DFF">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6CDD" w14:textId="77777777" w:rsidR="007F0DFF" w:rsidRDefault="007F0DF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AA509" w14:textId="77777777" w:rsidR="0082637B" w:rsidRDefault="0082637B">
      <w:r>
        <w:separator/>
      </w:r>
    </w:p>
  </w:footnote>
  <w:footnote w:type="continuationSeparator" w:id="0">
    <w:p w14:paraId="5D431AF2" w14:textId="77777777" w:rsidR="0082637B" w:rsidRDefault="008263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9A52" w14:textId="77777777" w:rsidR="007F0DFF" w:rsidRDefault="007F0DFF">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C3B" w14:textId="77777777" w:rsidR="007F0DFF" w:rsidRDefault="007F0DF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C64"/>
    <w:multiLevelType w:val="hybridMultilevel"/>
    <w:tmpl w:val="83A496EE"/>
    <w:numStyleLink w:val="ImportedStyle6"/>
  </w:abstractNum>
  <w:abstractNum w:abstractNumId="1">
    <w:nsid w:val="05925BCC"/>
    <w:multiLevelType w:val="hybridMultilevel"/>
    <w:tmpl w:val="FC2CCB7A"/>
    <w:numStyleLink w:val="ImportedStyle10"/>
  </w:abstractNum>
  <w:abstractNum w:abstractNumId="2">
    <w:nsid w:val="0AC01CE0"/>
    <w:multiLevelType w:val="hybridMultilevel"/>
    <w:tmpl w:val="CF9E6548"/>
    <w:styleLink w:val="ImportedStyle3"/>
    <w:lvl w:ilvl="0" w:tplc="0742D45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D0CA86E">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758F748">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F0AEB62">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152D9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088A2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DA029C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0768B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4DEF3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nsid w:val="15E06A53"/>
    <w:multiLevelType w:val="hybridMultilevel"/>
    <w:tmpl w:val="83A496EE"/>
    <w:styleLink w:val="ImportedStyle6"/>
    <w:lvl w:ilvl="0" w:tplc="96FCD0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070CFCC">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5038E81C">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0A14F8DA">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2E619A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79C19A2">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2BAF8C0">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91A3EC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514FBF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1FCD4503"/>
    <w:multiLevelType w:val="hybridMultilevel"/>
    <w:tmpl w:val="6F58E452"/>
    <w:styleLink w:val="ImportedStyle9"/>
    <w:lvl w:ilvl="0" w:tplc="D1A42D82">
      <w:start w:val="1"/>
      <w:numFmt w:val="decimal"/>
      <w:lvlText w:val="%1."/>
      <w:lvlJc w:val="left"/>
      <w:pPr>
        <w:ind w:left="512" w:hanging="478"/>
      </w:pPr>
      <w:rPr>
        <w:rFonts w:hAnsi="Arial Unicode MS"/>
        <w:caps w:val="0"/>
        <w:smallCaps w:val="0"/>
        <w:strike w:val="0"/>
        <w:dstrike w:val="0"/>
        <w:outline w:val="0"/>
        <w:emboss w:val="0"/>
        <w:imprint w:val="0"/>
        <w:spacing w:val="0"/>
        <w:w w:val="100"/>
        <w:kern w:val="0"/>
        <w:position w:val="0"/>
        <w:highlight w:val="none"/>
        <w:vertAlign w:val="baseline"/>
      </w:rPr>
    </w:lvl>
    <w:lvl w:ilvl="1" w:tplc="22D6AF18">
      <w:start w:val="1"/>
      <w:numFmt w:val="decimal"/>
      <w:lvlText w:val="%2."/>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2" w:tplc="ADF4E1E0">
      <w:start w:val="1"/>
      <w:numFmt w:val="decimal"/>
      <w:lvlText w:val="%3."/>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3" w:tplc="DEACF1DC">
      <w:start w:val="1"/>
      <w:numFmt w:val="decimal"/>
      <w:lvlText w:val="%4."/>
      <w:lvlJc w:val="left"/>
      <w:pPr>
        <w:ind w:left="1757" w:hanging="1372"/>
      </w:pPr>
      <w:rPr>
        <w:rFonts w:hAnsi="Arial Unicode MS"/>
        <w:caps w:val="0"/>
        <w:smallCaps w:val="0"/>
        <w:strike w:val="0"/>
        <w:dstrike w:val="0"/>
        <w:outline w:val="0"/>
        <w:emboss w:val="0"/>
        <w:imprint w:val="0"/>
        <w:spacing w:val="0"/>
        <w:w w:val="100"/>
        <w:kern w:val="0"/>
        <w:position w:val="0"/>
        <w:highlight w:val="none"/>
        <w:vertAlign w:val="baseline"/>
      </w:rPr>
    </w:lvl>
    <w:lvl w:ilvl="4" w:tplc="481CF14C">
      <w:start w:val="1"/>
      <w:numFmt w:val="decimal"/>
      <w:lvlText w:val="%5."/>
      <w:lvlJc w:val="left"/>
      <w:pPr>
        <w:ind w:left="2477" w:hanging="1372"/>
      </w:pPr>
      <w:rPr>
        <w:rFonts w:hAnsi="Arial Unicode MS"/>
        <w:caps w:val="0"/>
        <w:smallCaps w:val="0"/>
        <w:strike w:val="0"/>
        <w:dstrike w:val="0"/>
        <w:outline w:val="0"/>
        <w:emboss w:val="0"/>
        <w:imprint w:val="0"/>
        <w:spacing w:val="0"/>
        <w:w w:val="100"/>
        <w:kern w:val="0"/>
        <w:position w:val="0"/>
        <w:highlight w:val="none"/>
        <w:vertAlign w:val="baseline"/>
      </w:rPr>
    </w:lvl>
    <w:lvl w:ilvl="5" w:tplc="A7ACFA1E">
      <w:start w:val="1"/>
      <w:numFmt w:val="decimal"/>
      <w:lvlText w:val="%6."/>
      <w:lvlJc w:val="left"/>
      <w:pPr>
        <w:ind w:left="3197" w:hanging="1372"/>
      </w:pPr>
      <w:rPr>
        <w:rFonts w:hAnsi="Arial Unicode MS"/>
        <w:caps w:val="0"/>
        <w:smallCaps w:val="0"/>
        <w:strike w:val="0"/>
        <w:dstrike w:val="0"/>
        <w:outline w:val="0"/>
        <w:emboss w:val="0"/>
        <w:imprint w:val="0"/>
        <w:spacing w:val="0"/>
        <w:w w:val="100"/>
        <w:kern w:val="0"/>
        <w:position w:val="0"/>
        <w:highlight w:val="none"/>
        <w:vertAlign w:val="baseline"/>
      </w:rPr>
    </w:lvl>
    <w:lvl w:ilvl="6" w:tplc="1700DAAA">
      <w:start w:val="1"/>
      <w:numFmt w:val="decimal"/>
      <w:lvlText w:val="%7."/>
      <w:lvlJc w:val="left"/>
      <w:pPr>
        <w:ind w:left="3917" w:hanging="1372"/>
      </w:pPr>
      <w:rPr>
        <w:rFonts w:hAnsi="Arial Unicode MS"/>
        <w:caps w:val="0"/>
        <w:smallCaps w:val="0"/>
        <w:strike w:val="0"/>
        <w:dstrike w:val="0"/>
        <w:outline w:val="0"/>
        <w:emboss w:val="0"/>
        <w:imprint w:val="0"/>
        <w:spacing w:val="0"/>
        <w:w w:val="100"/>
        <w:kern w:val="0"/>
        <w:position w:val="0"/>
        <w:highlight w:val="none"/>
        <w:vertAlign w:val="baseline"/>
      </w:rPr>
    </w:lvl>
    <w:lvl w:ilvl="7" w:tplc="317CB2FA">
      <w:start w:val="1"/>
      <w:numFmt w:val="decimal"/>
      <w:lvlText w:val="%8."/>
      <w:lvlJc w:val="left"/>
      <w:pPr>
        <w:ind w:left="4637" w:hanging="1372"/>
      </w:pPr>
      <w:rPr>
        <w:rFonts w:hAnsi="Arial Unicode MS"/>
        <w:caps w:val="0"/>
        <w:smallCaps w:val="0"/>
        <w:strike w:val="0"/>
        <w:dstrike w:val="0"/>
        <w:outline w:val="0"/>
        <w:emboss w:val="0"/>
        <w:imprint w:val="0"/>
        <w:spacing w:val="0"/>
        <w:w w:val="100"/>
        <w:kern w:val="0"/>
        <w:position w:val="0"/>
        <w:highlight w:val="none"/>
        <w:vertAlign w:val="baseline"/>
      </w:rPr>
    </w:lvl>
    <w:lvl w:ilvl="8" w:tplc="9392D8B4">
      <w:start w:val="1"/>
      <w:numFmt w:val="decimal"/>
      <w:lvlText w:val="%9."/>
      <w:lvlJc w:val="left"/>
      <w:pPr>
        <w:ind w:left="5357" w:hanging="1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732B5D"/>
    <w:multiLevelType w:val="hybridMultilevel"/>
    <w:tmpl w:val="7F600902"/>
    <w:styleLink w:val="ImportedStyle4"/>
    <w:lvl w:ilvl="0" w:tplc="E77280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3B29614">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FCF7EA">
      <w:start w:val="1"/>
      <w:numFmt w:val="bullet"/>
      <w:lvlText w:val="•"/>
      <w:lvlJc w:val="left"/>
      <w:pPr>
        <w:ind w:left="1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824188">
      <w:start w:val="1"/>
      <w:numFmt w:val="bullet"/>
      <w:lvlText w:val="•"/>
      <w:lvlJc w:val="left"/>
      <w:pPr>
        <w:ind w:left="1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4CDC94">
      <w:start w:val="1"/>
      <w:numFmt w:val="bullet"/>
      <w:lvlText w:val="•"/>
      <w:lvlJc w:val="left"/>
      <w:pPr>
        <w:ind w:left="25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4C0D38">
      <w:start w:val="1"/>
      <w:numFmt w:val="bullet"/>
      <w:lvlText w:val="•"/>
      <w:lvlJc w:val="left"/>
      <w:pPr>
        <w:ind w:left="31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F2D110">
      <w:start w:val="1"/>
      <w:numFmt w:val="bullet"/>
      <w:lvlText w:val="•"/>
      <w:lvlJc w:val="left"/>
      <w:pPr>
        <w:ind w:left="3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F430D8">
      <w:start w:val="1"/>
      <w:numFmt w:val="bullet"/>
      <w:lvlText w:val="•"/>
      <w:lvlJc w:val="left"/>
      <w:pPr>
        <w:ind w:left="4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84B134">
      <w:start w:val="1"/>
      <w:numFmt w:val="bullet"/>
      <w:lvlText w:val="•"/>
      <w:lvlJc w:val="left"/>
      <w:pPr>
        <w:ind w:left="4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002ED0"/>
    <w:multiLevelType w:val="hybridMultilevel"/>
    <w:tmpl w:val="3B98BD1E"/>
    <w:numStyleLink w:val="Bullets"/>
  </w:abstractNum>
  <w:abstractNum w:abstractNumId="7">
    <w:nsid w:val="300159B5"/>
    <w:multiLevelType w:val="hybridMultilevel"/>
    <w:tmpl w:val="88D027FC"/>
    <w:styleLink w:val="ImportedStyle5"/>
    <w:lvl w:ilvl="0" w:tplc="707262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14C1C3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00E9634">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28A68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C2CF04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9926C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CEABD7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12CE44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190F95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nsid w:val="36E81EF3"/>
    <w:multiLevelType w:val="hybridMultilevel"/>
    <w:tmpl w:val="FC2CCB7A"/>
    <w:styleLink w:val="ImportedStyle10"/>
    <w:lvl w:ilvl="0" w:tplc="B6D22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ED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48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02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AE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8C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60C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5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65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691A1B"/>
    <w:multiLevelType w:val="hybridMultilevel"/>
    <w:tmpl w:val="5B9CF130"/>
    <w:styleLink w:val="ImportedStyle12"/>
    <w:lvl w:ilvl="0" w:tplc="54C6990E">
      <w:start w:val="1"/>
      <w:numFmt w:val="bullet"/>
      <w:lvlText w:val="•"/>
      <w:lvlJc w:val="left"/>
      <w:pPr>
        <w:tabs>
          <w:tab w:val="left" w:pos="3750"/>
        </w:tabs>
        <w:ind w:left="778" w:hanging="7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8A5F66">
      <w:start w:val="1"/>
      <w:numFmt w:val="bullet"/>
      <w:lvlText w:val="•"/>
      <w:lvlJc w:val="left"/>
      <w:pPr>
        <w:tabs>
          <w:tab w:val="left" w:pos="3750"/>
        </w:tabs>
        <w:ind w:left="2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E7B22">
      <w:start w:val="1"/>
      <w:numFmt w:val="bullet"/>
      <w:lvlText w:val="•"/>
      <w:lvlJc w:val="left"/>
      <w:pPr>
        <w:tabs>
          <w:tab w:val="left" w:pos="3750"/>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A01B9E">
      <w:start w:val="1"/>
      <w:numFmt w:val="bullet"/>
      <w:lvlText w:val="•"/>
      <w:lvlJc w:val="left"/>
      <w:pPr>
        <w:tabs>
          <w:tab w:val="left" w:pos="3750"/>
        </w:tabs>
        <w:ind w:left="2670" w:hanging="2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103E34">
      <w:start w:val="1"/>
      <w:numFmt w:val="bullet"/>
      <w:lvlText w:val="•"/>
      <w:lvlJc w:val="left"/>
      <w:pPr>
        <w:tabs>
          <w:tab w:val="left" w:pos="3750"/>
        </w:tabs>
        <w:ind w:left="2310" w:hanging="2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425752">
      <w:start w:val="1"/>
      <w:numFmt w:val="bullet"/>
      <w:lvlText w:val="•"/>
      <w:lvlJc w:val="left"/>
      <w:pPr>
        <w:tabs>
          <w:tab w:val="left" w:pos="3750"/>
        </w:tabs>
        <w:ind w:left="1950" w:hanging="19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DE56CE">
      <w:start w:val="1"/>
      <w:numFmt w:val="bullet"/>
      <w:lvlText w:val="•"/>
      <w:lvlJc w:val="left"/>
      <w:pPr>
        <w:tabs>
          <w:tab w:val="left" w:pos="3750"/>
        </w:tabs>
        <w:ind w:left="1590" w:hanging="1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EEB79A">
      <w:start w:val="1"/>
      <w:numFmt w:val="bullet"/>
      <w:lvlText w:val="•"/>
      <w:lvlJc w:val="left"/>
      <w:pPr>
        <w:tabs>
          <w:tab w:val="left" w:pos="3750"/>
        </w:tabs>
        <w:ind w:left="1230" w:hanging="12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8AAAAA">
      <w:start w:val="1"/>
      <w:numFmt w:val="bullet"/>
      <w:lvlText w:val="•"/>
      <w:lvlJc w:val="left"/>
      <w:pPr>
        <w:tabs>
          <w:tab w:val="left" w:pos="3750"/>
        </w:tabs>
        <w:ind w:left="900" w:hanging="8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CBA73A6"/>
    <w:multiLevelType w:val="hybridMultilevel"/>
    <w:tmpl w:val="7F600902"/>
    <w:numStyleLink w:val="ImportedStyle4"/>
  </w:abstractNum>
  <w:abstractNum w:abstractNumId="11">
    <w:nsid w:val="42F500DC"/>
    <w:multiLevelType w:val="hybridMultilevel"/>
    <w:tmpl w:val="CF9E6548"/>
    <w:numStyleLink w:val="ImportedStyle3"/>
  </w:abstractNum>
  <w:abstractNum w:abstractNumId="12">
    <w:nsid w:val="49B5793E"/>
    <w:multiLevelType w:val="hybridMultilevel"/>
    <w:tmpl w:val="3B98BD1E"/>
    <w:styleLink w:val="Bullets"/>
    <w:lvl w:ilvl="0" w:tplc="BF3AA4DA">
      <w:start w:val="1"/>
      <w:numFmt w:val="bullet"/>
      <w:lvlText w:val="•"/>
      <w:lvlJc w:val="left"/>
      <w:pPr>
        <w:tabs>
          <w:tab w:val="left" w:pos="3750"/>
        </w:tabs>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04A5E80">
      <w:start w:val="1"/>
      <w:numFmt w:val="bullet"/>
      <w:lvlText w:val="•"/>
      <w:lvlJc w:val="left"/>
      <w:pPr>
        <w:tabs>
          <w:tab w:val="left" w:pos="3750"/>
        </w:tabs>
        <w:ind w:left="758" w:hanging="158"/>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2" w:tplc="A9D008AA">
      <w:start w:val="1"/>
      <w:numFmt w:val="bullet"/>
      <w:lvlText w:val="•"/>
      <w:lvlJc w:val="left"/>
      <w:pPr>
        <w:tabs>
          <w:tab w:val="left" w:pos="3750"/>
        </w:tabs>
        <w:ind w:left="1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3" w:tplc="DD0A52FA">
      <w:start w:val="1"/>
      <w:numFmt w:val="bullet"/>
      <w:lvlText w:val="•"/>
      <w:lvlJc w:val="left"/>
      <w:pPr>
        <w:tabs>
          <w:tab w:val="left" w:pos="3750"/>
        </w:tabs>
        <w:ind w:left="1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4" w:tplc="BC48CA7A">
      <w:start w:val="1"/>
      <w:numFmt w:val="bullet"/>
      <w:lvlText w:val="•"/>
      <w:lvlJc w:val="left"/>
      <w:pPr>
        <w:tabs>
          <w:tab w:val="left" w:pos="3750"/>
        </w:tabs>
        <w:ind w:left="25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5" w:tplc="24789476">
      <w:start w:val="1"/>
      <w:numFmt w:val="bullet"/>
      <w:lvlText w:val="•"/>
      <w:lvlJc w:val="left"/>
      <w:pPr>
        <w:tabs>
          <w:tab w:val="left" w:pos="3750"/>
        </w:tabs>
        <w:ind w:left="31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6" w:tplc="DC7E9154">
      <w:start w:val="1"/>
      <w:numFmt w:val="bullet"/>
      <w:lvlText w:val="•"/>
      <w:lvlJc w:val="left"/>
      <w:pPr>
        <w:ind w:left="37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7" w:tplc="EC0AFB4C">
      <w:start w:val="1"/>
      <w:numFmt w:val="bullet"/>
      <w:lvlText w:val="•"/>
      <w:lvlJc w:val="left"/>
      <w:pPr>
        <w:tabs>
          <w:tab w:val="left" w:pos="3750"/>
        </w:tabs>
        <w:ind w:left="4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8" w:tplc="1C66D3D6">
      <w:start w:val="1"/>
      <w:numFmt w:val="bullet"/>
      <w:lvlText w:val="•"/>
      <w:lvlJc w:val="left"/>
      <w:pPr>
        <w:tabs>
          <w:tab w:val="left" w:pos="3750"/>
        </w:tabs>
        <w:ind w:left="4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541E42C6"/>
    <w:multiLevelType w:val="hybridMultilevel"/>
    <w:tmpl w:val="B9903B30"/>
    <w:lvl w:ilvl="0" w:tplc="187A6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8E0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AA59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380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25B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A4A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8E8E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92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00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61407F7"/>
    <w:multiLevelType w:val="hybridMultilevel"/>
    <w:tmpl w:val="88D027FC"/>
    <w:numStyleLink w:val="ImportedStyle5"/>
  </w:abstractNum>
  <w:abstractNum w:abstractNumId="15">
    <w:nsid w:val="56AB345F"/>
    <w:multiLevelType w:val="hybridMultilevel"/>
    <w:tmpl w:val="5B9CF130"/>
    <w:numStyleLink w:val="ImportedStyle12"/>
  </w:abstractNum>
  <w:abstractNum w:abstractNumId="16">
    <w:nsid w:val="6336596A"/>
    <w:multiLevelType w:val="hybridMultilevel"/>
    <w:tmpl w:val="7D849468"/>
    <w:numStyleLink w:val="ImportedStyle11"/>
  </w:abstractNum>
  <w:abstractNum w:abstractNumId="17">
    <w:nsid w:val="70A253A0"/>
    <w:multiLevelType w:val="hybridMultilevel"/>
    <w:tmpl w:val="6F58E452"/>
    <w:numStyleLink w:val="ImportedStyle9"/>
  </w:abstractNum>
  <w:abstractNum w:abstractNumId="18">
    <w:nsid w:val="72B978DB"/>
    <w:multiLevelType w:val="hybridMultilevel"/>
    <w:tmpl w:val="7D849468"/>
    <w:styleLink w:val="ImportedStyle11"/>
    <w:lvl w:ilvl="0" w:tplc="EA240AD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4D3C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8581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1C8A">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8187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430A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8FBC0">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5CBBA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E980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C323A4"/>
    <w:multiLevelType w:val="hybridMultilevel"/>
    <w:tmpl w:val="06EAB81E"/>
    <w:lvl w:ilvl="0" w:tplc="0BFAE6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87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AD12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2E57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2E6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E8F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7830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8B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F232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6992ED5"/>
    <w:multiLevelType w:val="hybridMultilevel"/>
    <w:tmpl w:val="3DCE5B88"/>
    <w:numStyleLink w:val="ImportedStyle2"/>
  </w:abstractNum>
  <w:abstractNum w:abstractNumId="21">
    <w:nsid w:val="77DF6FBA"/>
    <w:multiLevelType w:val="hybridMultilevel"/>
    <w:tmpl w:val="17CE9BBC"/>
    <w:lvl w:ilvl="0" w:tplc="199E3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26B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41A5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8AA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28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0DB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DFEE4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44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E13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C81393"/>
    <w:multiLevelType w:val="hybridMultilevel"/>
    <w:tmpl w:val="3DCE5B88"/>
    <w:styleLink w:val="ImportedStyle2"/>
    <w:lvl w:ilvl="0" w:tplc="F3BC3D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F95A7E7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69CAFF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0D09AC6">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04D80E8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076C36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0B2E46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EFC88E5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504487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9"/>
  </w:num>
  <w:num w:numId="2">
    <w:abstractNumId w:val="22"/>
  </w:num>
  <w:num w:numId="3">
    <w:abstractNumId w:val="20"/>
  </w:num>
  <w:num w:numId="4">
    <w:abstractNumId w:val="2"/>
  </w:num>
  <w:num w:numId="5">
    <w:abstractNumId w:val="11"/>
  </w:num>
  <w:num w:numId="6">
    <w:abstractNumId w:val="5"/>
  </w:num>
  <w:num w:numId="7">
    <w:abstractNumId w:val="10"/>
  </w:num>
  <w:num w:numId="8">
    <w:abstractNumId w:val="7"/>
  </w:num>
  <w:num w:numId="9">
    <w:abstractNumId w:val="14"/>
  </w:num>
  <w:num w:numId="10">
    <w:abstractNumId w:val="3"/>
  </w:num>
  <w:num w:numId="11">
    <w:abstractNumId w:val="0"/>
  </w:num>
  <w:num w:numId="12">
    <w:abstractNumId w:val="21"/>
  </w:num>
  <w:num w:numId="13">
    <w:abstractNumId w:val="13"/>
  </w:num>
  <w:num w:numId="14">
    <w:abstractNumId w:val="4"/>
  </w:num>
  <w:num w:numId="15">
    <w:abstractNumId w:val="17"/>
  </w:num>
  <w:num w:numId="16">
    <w:abstractNumId w:val="8"/>
  </w:num>
  <w:num w:numId="17">
    <w:abstractNumId w:val="1"/>
  </w:num>
  <w:num w:numId="18">
    <w:abstractNumId w:val="9"/>
  </w:num>
  <w:num w:numId="19">
    <w:abstractNumId w:val="15"/>
  </w:num>
  <w:num w:numId="20">
    <w:abstractNumId w:val="18"/>
  </w:num>
  <w:num w:numId="21">
    <w:abstractNumId w:val="16"/>
  </w:num>
  <w:num w:numId="22">
    <w:abstractNumId w:val="16"/>
    <w:lvlOverride w:ilvl="0">
      <w:lvl w:ilvl="0" w:tplc="86526E14">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52DD76">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804B7C">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5E33B6">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1A4040">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D66628">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866684">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BCCA8E">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BE8466">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6"/>
  </w:num>
  <w:num w:numId="25">
    <w:abstractNumId w:val="6"/>
    <w:lvlOverride w:ilvl="0">
      <w:lvl w:ilvl="0" w:tplc="6E6A3D2C">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DDABB82">
        <w:start w:val="1"/>
        <w:numFmt w:val="bullet"/>
        <w:lvlText w:val="•"/>
        <w:lvlJc w:val="left"/>
        <w:pPr>
          <w:tabs>
            <w:tab w:val="num" w:pos="758"/>
            <w:tab w:val="left" w:pos="940"/>
            <w:tab w:val="left" w:pos="1440"/>
          </w:tabs>
          <w:ind w:left="2198" w:hanging="15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EC263C">
        <w:start w:val="1"/>
        <w:numFmt w:val="bullet"/>
        <w:lvlText w:val="•"/>
        <w:lvlJc w:val="left"/>
        <w:pPr>
          <w:tabs>
            <w:tab w:val="left" w:pos="758"/>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2E15DC">
        <w:start w:val="1"/>
        <w:numFmt w:val="bullet"/>
        <w:lvlText w:val="•"/>
        <w:lvlJc w:val="left"/>
        <w:pPr>
          <w:tabs>
            <w:tab w:val="left" w:pos="758"/>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5AD2BA">
        <w:start w:val="1"/>
        <w:numFmt w:val="bullet"/>
        <w:lvlText w:val="•"/>
        <w:lvlJc w:val="left"/>
        <w:pPr>
          <w:tabs>
            <w:tab w:val="left" w:pos="758"/>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EED8D6">
        <w:start w:val="1"/>
        <w:numFmt w:val="bullet"/>
        <w:lvlText w:val="•"/>
        <w:lvlJc w:val="left"/>
        <w:pPr>
          <w:tabs>
            <w:tab w:val="left" w:pos="758"/>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FAE6F0">
        <w:start w:val="1"/>
        <w:numFmt w:val="bullet"/>
        <w:lvlText w:val="•"/>
        <w:lvlJc w:val="left"/>
        <w:pPr>
          <w:tabs>
            <w:tab w:val="left" w:pos="758"/>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407F68">
        <w:start w:val="1"/>
        <w:numFmt w:val="bullet"/>
        <w:lvlText w:val="•"/>
        <w:lvlJc w:val="left"/>
        <w:pPr>
          <w:tabs>
            <w:tab w:val="left" w:pos="758"/>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7C0BCA">
        <w:start w:val="1"/>
        <w:numFmt w:val="bullet"/>
        <w:lvlText w:val="•"/>
        <w:lvlJc w:val="left"/>
        <w:pPr>
          <w:tabs>
            <w:tab w:val="left" w:pos="758"/>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tplc="6E6A3D2C">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DDABB82">
        <w:start w:val="1"/>
        <w:numFmt w:val="bullet"/>
        <w:lvlText w:val="•"/>
        <w:lvlJc w:val="left"/>
        <w:pPr>
          <w:tabs>
            <w:tab w:val="num" w:pos="774"/>
            <w:tab w:val="left" w:pos="940"/>
            <w:tab w:val="left" w:pos="1440"/>
          </w:tabs>
          <w:ind w:left="2214" w:hanging="16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EC263C">
        <w:start w:val="1"/>
        <w:numFmt w:val="bullet"/>
        <w:lvlText w:val="•"/>
        <w:lvlJc w:val="left"/>
        <w:pPr>
          <w:tabs>
            <w:tab w:val="left" w:pos="774"/>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2E15DC">
        <w:start w:val="1"/>
        <w:numFmt w:val="bullet"/>
        <w:lvlText w:val="•"/>
        <w:lvlJc w:val="left"/>
        <w:pPr>
          <w:tabs>
            <w:tab w:val="left" w:pos="774"/>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5AD2BA">
        <w:start w:val="1"/>
        <w:numFmt w:val="bullet"/>
        <w:lvlText w:val="•"/>
        <w:lvlJc w:val="left"/>
        <w:pPr>
          <w:tabs>
            <w:tab w:val="left" w:pos="774"/>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EED8D6">
        <w:start w:val="1"/>
        <w:numFmt w:val="bullet"/>
        <w:lvlText w:val="•"/>
        <w:lvlJc w:val="left"/>
        <w:pPr>
          <w:tabs>
            <w:tab w:val="left" w:pos="774"/>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FAE6F0">
        <w:start w:val="1"/>
        <w:numFmt w:val="bullet"/>
        <w:lvlText w:val="•"/>
        <w:lvlJc w:val="left"/>
        <w:pPr>
          <w:tabs>
            <w:tab w:val="left" w:pos="774"/>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407F68">
        <w:start w:val="1"/>
        <w:numFmt w:val="bullet"/>
        <w:lvlText w:val="•"/>
        <w:lvlJc w:val="left"/>
        <w:pPr>
          <w:tabs>
            <w:tab w:val="left" w:pos="774"/>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7C0BCA">
        <w:start w:val="1"/>
        <w:numFmt w:val="bullet"/>
        <w:lvlText w:val="•"/>
        <w:lvlJc w:val="left"/>
        <w:pPr>
          <w:tabs>
            <w:tab w:val="left" w:pos="774"/>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6E6A3D2C">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DDABB82">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EC263C">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2E15DC">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5AD2BA">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EED8D6">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FAE6F0">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407F68">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7C0BCA">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tplc="6E6A3D2C">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DDABB82">
        <w:start w:val="1"/>
        <w:numFmt w:val="bullet"/>
        <w:lvlText w:val="•"/>
        <w:lvlJc w:val="left"/>
        <w:pPr>
          <w:tabs>
            <w:tab w:val="left" w:pos="220"/>
            <w:tab w:val="num" w:pos="758"/>
          </w:tabs>
          <w:ind w:left="1478" w:hanging="8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EC263C">
        <w:start w:val="1"/>
        <w:numFmt w:val="bullet"/>
        <w:lvlText w:val="•"/>
        <w:lvlJc w:val="left"/>
        <w:pPr>
          <w:tabs>
            <w:tab w:val="left" w:pos="220"/>
            <w:tab w:val="left" w:pos="758"/>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2E15DC">
        <w:start w:val="1"/>
        <w:numFmt w:val="bullet"/>
        <w:lvlText w:val="•"/>
        <w:lvlJc w:val="left"/>
        <w:pPr>
          <w:tabs>
            <w:tab w:val="left" w:pos="220"/>
            <w:tab w:val="left" w:pos="758"/>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5AD2BA">
        <w:start w:val="1"/>
        <w:numFmt w:val="bullet"/>
        <w:lvlText w:val="•"/>
        <w:lvlJc w:val="left"/>
        <w:pPr>
          <w:tabs>
            <w:tab w:val="left" w:pos="220"/>
            <w:tab w:val="left" w:pos="758"/>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EED8D6">
        <w:start w:val="1"/>
        <w:numFmt w:val="bullet"/>
        <w:lvlText w:val="•"/>
        <w:lvlJc w:val="left"/>
        <w:pPr>
          <w:tabs>
            <w:tab w:val="left" w:pos="220"/>
            <w:tab w:val="left" w:pos="758"/>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FAE6F0">
        <w:start w:val="1"/>
        <w:numFmt w:val="bullet"/>
        <w:lvlText w:val="•"/>
        <w:lvlJc w:val="left"/>
        <w:pPr>
          <w:tabs>
            <w:tab w:val="left" w:pos="220"/>
            <w:tab w:val="left" w:pos="758"/>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407F68">
        <w:start w:val="1"/>
        <w:numFmt w:val="bullet"/>
        <w:lvlText w:val="•"/>
        <w:lvlJc w:val="left"/>
        <w:pPr>
          <w:tabs>
            <w:tab w:val="left" w:pos="220"/>
            <w:tab w:val="left" w:pos="758"/>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7C0BCA">
        <w:start w:val="1"/>
        <w:numFmt w:val="bullet"/>
        <w:lvlText w:val="•"/>
        <w:lvlJc w:val="left"/>
        <w:pPr>
          <w:tabs>
            <w:tab w:val="left" w:pos="220"/>
            <w:tab w:val="left" w:pos="758"/>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formatting="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FF"/>
    <w:rsid w:val="000741E1"/>
    <w:rsid w:val="003D4250"/>
    <w:rsid w:val="00734FAE"/>
    <w:rsid w:val="007F0DFF"/>
    <w:rsid w:val="007F4E96"/>
    <w:rsid w:val="0082637B"/>
    <w:rsid w:val="00845692"/>
    <w:rsid w:val="008F09A5"/>
    <w:rsid w:val="00926CA4"/>
    <w:rsid w:val="00933367"/>
    <w:rsid w:val="009E21FF"/>
    <w:rsid w:val="00A4361D"/>
    <w:rsid w:val="00C96BD8"/>
    <w:rsid w:val="00D20024"/>
    <w:rsid w:val="00D90B76"/>
    <w:rsid w:val="00E55638"/>
    <w:rsid w:val="00EC2D27"/>
    <w:rsid w:val="00EE0FA2"/>
    <w:rsid w:val="00F24903"/>
    <w:rsid w:val="00F52F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B2B3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2410</Words>
  <Characters>13738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Aby Watson</cp:lastModifiedBy>
  <cp:revision>4</cp:revision>
  <dcterms:created xsi:type="dcterms:W3CDTF">2020-04-27T11:31:00Z</dcterms:created>
  <dcterms:modified xsi:type="dcterms:W3CDTF">2020-04-27T16:07:00Z</dcterms:modified>
</cp:coreProperties>
</file>